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D2" w:rsidRPr="00733878" w:rsidRDefault="00733878" w:rsidP="00733878">
      <w:pPr>
        <w:pStyle w:val="DOB1"/>
        <w:rPr>
          <w:rFonts w:eastAsia="Calibri"/>
        </w:rPr>
      </w:pPr>
      <w:r w:rsidRPr="00733878">
        <w:t>Entity Name:</w:t>
      </w:r>
      <w:r w:rsidR="00963DD2" w:rsidRPr="00733878">
        <w:rPr>
          <w:rFonts w:eastAsia="Calibri"/>
        </w:rPr>
        <w:tab/>
        <w:t xml:space="preserve">Prepared by: </w:t>
      </w:r>
    </w:p>
    <w:p w:rsidR="00963DD2" w:rsidRPr="00733878" w:rsidRDefault="0071473D" w:rsidP="00733878">
      <w:pPr>
        <w:pStyle w:val="DOB2"/>
      </w:pPr>
      <w:r>
        <w:t>NMLS/</w:t>
      </w:r>
      <w:r w:rsidR="00963DD2" w:rsidRPr="00733878">
        <w:t xml:space="preserve">License Number: </w:t>
      </w:r>
      <w:r w:rsidR="002A6F3B" w:rsidRPr="00733878">
        <w:fldChar w:fldCharType="begin">
          <w:ffData>
            <w:name w:val=""/>
            <w:enabled/>
            <w:calcOnExit w:val="0"/>
            <w:textInput>
              <w:maxLength w:val="10"/>
            </w:textInput>
          </w:ffData>
        </w:fldChar>
      </w:r>
      <w:r w:rsidR="00963DD2" w:rsidRPr="00733878">
        <w:instrText xml:space="preserve"> FORMTEXT </w:instrText>
      </w:r>
      <w:r w:rsidR="002A6F3B" w:rsidRPr="00733878">
        <w:fldChar w:fldCharType="separate"/>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2A6F3B" w:rsidRPr="00733878">
        <w:fldChar w:fldCharType="end"/>
      </w:r>
      <w:r w:rsidR="00963DD2" w:rsidRPr="00733878">
        <w:tab/>
        <w:t xml:space="preserve">Date: </w:t>
      </w:r>
    </w:p>
    <w:tbl>
      <w:tblPr>
        <w:tblW w:w="0" w:type="auto"/>
        <w:tblBorders>
          <w:top w:val="single" w:sz="18" w:space="0" w:color="auto"/>
        </w:tblBorders>
        <w:tblLook w:val="04A0" w:firstRow="1" w:lastRow="0" w:firstColumn="1" w:lastColumn="0" w:noHBand="0" w:noVBand="1"/>
      </w:tblPr>
      <w:tblGrid>
        <w:gridCol w:w="13158"/>
      </w:tblGrid>
      <w:tr w:rsidR="00963DD2" w:rsidRPr="00963DD2" w:rsidTr="005309C7">
        <w:tc>
          <w:tcPr>
            <w:tcW w:w="13158" w:type="dxa"/>
          </w:tcPr>
          <w:p w:rsidR="00963DD2" w:rsidRPr="005E2DF9" w:rsidRDefault="00963DD2" w:rsidP="00963DD2">
            <w:pPr>
              <w:rPr>
                <w:b/>
                <w:szCs w:val="24"/>
              </w:rPr>
            </w:pPr>
          </w:p>
        </w:tc>
      </w:tr>
    </w:tbl>
    <w:p w:rsidR="000959A5" w:rsidRPr="00596560" w:rsidRDefault="00D80024" w:rsidP="00D80024">
      <w:pPr>
        <w:rPr>
          <w:rFonts w:ascii="Calibri" w:hAnsi="Calibri" w:cs="Calibri"/>
          <w:szCs w:val="24"/>
        </w:rPr>
      </w:pPr>
      <w:r w:rsidRPr="00596560">
        <w:rPr>
          <w:rFonts w:ascii="Calibri" w:hAnsi="Calibri" w:cs="Calibri"/>
          <w:szCs w:val="24"/>
        </w:rPr>
        <w:t>Examiners should use this template to evaluate the entity’s compliance management system.</w:t>
      </w:r>
      <w:r w:rsidR="00793160" w:rsidRPr="00596560">
        <w:rPr>
          <w:rFonts w:ascii="Calibri" w:hAnsi="Calibri" w:cs="Calibri"/>
          <w:szCs w:val="24"/>
        </w:rPr>
        <w:t xml:space="preserve"> </w:t>
      </w:r>
      <w:r w:rsidRPr="00596560">
        <w:rPr>
          <w:rFonts w:ascii="Calibri" w:hAnsi="Calibri" w:cs="Calibri"/>
          <w:szCs w:val="24"/>
        </w:rPr>
        <w:t xml:space="preserve">The review should cover the items listed below (and </w:t>
      </w:r>
      <w:r w:rsidR="002D3FFB" w:rsidRPr="00596560">
        <w:rPr>
          <w:rFonts w:ascii="Calibri" w:hAnsi="Calibri" w:cs="Calibri"/>
          <w:szCs w:val="24"/>
        </w:rPr>
        <w:t xml:space="preserve">detailed </w:t>
      </w:r>
      <w:r w:rsidRPr="00596560">
        <w:rPr>
          <w:rFonts w:ascii="Calibri" w:hAnsi="Calibri" w:cs="Calibri"/>
          <w:szCs w:val="24"/>
        </w:rPr>
        <w:t>on the following pages) that are the common elements of an effective compliance management program.</w:t>
      </w:r>
    </w:p>
    <w:p w:rsidR="0002393E" w:rsidRPr="00596560" w:rsidRDefault="002A6F3B" w:rsidP="0002393E">
      <w:pPr>
        <w:pStyle w:val="TOC1"/>
        <w:spacing w:after="576"/>
        <w:rPr>
          <w:rFonts w:ascii="Calibri" w:hAnsi="Calibri" w:cs="Calibri"/>
          <w:noProof/>
        </w:rPr>
      </w:pPr>
      <w:r w:rsidRPr="00596560">
        <w:rPr>
          <w:rFonts w:ascii="Calibri" w:hAnsi="Calibri" w:cs="Calibri"/>
          <w:szCs w:val="24"/>
        </w:rPr>
        <w:fldChar w:fldCharType="begin"/>
      </w:r>
      <w:r w:rsidR="0002393E" w:rsidRPr="00596560">
        <w:rPr>
          <w:rFonts w:ascii="Calibri" w:hAnsi="Calibri" w:cs="Calibri"/>
          <w:szCs w:val="24"/>
        </w:rPr>
        <w:instrText xml:space="preserve"> TOC \o "1-1" \h \z \u </w:instrText>
      </w:r>
      <w:r w:rsidRPr="00596560">
        <w:rPr>
          <w:rFonts w:ascii="Calibri" w:hAnsi="Calibri" w:cs="Calibri"/>
          <w:szCs w:val="24"/>
        </w:rPr>
        <w:fldChar w:fldCharType="separate"/>
      </w:r>
    </w:p>
    <w:p w:rsidR="0002393E" w:rsidRPr="00E7711A" w:rsidRDefault="00A941D2" w:rsidP="0002393E">
      <w:pPr>
        <w:pStyle w:val="TOC1"/>
        <w:spacing w:after="576"/>
        <w:rPr>
          <w:rStyle w:val="Hyperlink"/>
          <w:rFonts w:ascii="Calibri" w:hAnsi="Calibri" w:cs="Calibri"/>
          <w:noProof/>
          <w:color w:val="auto"/>
        </w:rPr>
      </w:pPr>
      <w:hyperlink w:anchor="_Toc322683954" w:history="1">
        <w:r w:rsidR="007C39BB" w:rsidRPr="00E7711A">
          <w:rPr>
            <w:rStyle w:val="Hyperlink"/>
            <w:rFonts w:ascii="Calibri" w:hAnsi="Calibri" w:cs="Calibri"/>
            <w:noProof/>
            <w:color w:val="auto"/>
          </w:rPr>
          <w:t>I</w:t>
        </w:r>
        <w:r w:rsidR="0002393E" w:rsidRPr="00E7711A">
          <w:rPr>
            <w:rStyle w:val="Hyperlink"/>
            <w:rFonts w:ascii="Calibri" w:hAnsi="Calibri" w:cs="Calibri"/>
            <w:noProof/>
            <w:color w:val="auto"/>
          </w:rPr>
          <w:t>.</w:t>
        </w:r>
        <w:r w:rsidR="0002393E" w:rsidRPr="00E7711A">
          <w:rPr>
            <w:rFonts w:ascii="Calibri" w:hAnsi="Calibri" w:cs="Calibri"/>
            <w:noProof/>
          </w:rPr>
          <w:tab/>
        </w:r>
        <w:r w:rsidR="0069676A" w:rsidRPr="00E7711A">
          <w:rPr>
            <w:rStyle w:val="Hyperlink"/>
            <w:rFonts w:ascii="Calibri" w:hAnsi="Calibri" w:cs="Calibri"/>
            <w:noProof/>
            <w:color w:val="auto"/>
          </w:rPr>
          <w:t>Compl</w:t>
        </w:r>
        <w:r w:rsidR="007C39BB" w:rsidRPr="00E7711A">
          <w:rPr>
            <w:rStyle w:val="Hyperlink"/>
            <w:rFonts w:ascii="Calibri" w:hAnsi="Calibri" w:cs="Calibri"/>
            <w:noProof/>
            <w:color w:val="auto"/>
          </w:rPr>
          <w:t>i</w:t>
        </w:r>
        <w:r w:rsidR="0069676A" w:rsidRPr="00E7711A">
          <w:rPr>
            <w:rStyle w:val="Hyperlink"/>
            <w:rFonts w:ascii="Calibri" w:hAnsi="Calibri" w:cs="Calibri"/>
            <w:noProof/>
            <w:color w:val="auto"/>
          </w:rPr>
          <w:t>a</w:t>
        </w:r>
        <w:r w:rsidR="007C39BB" w:rsidRPr="00E7711A">
          <w:rPr>
            <w:rStyle w:val="Hyperlink"/>
            <w:rFonts w:ascii="Calibri" w:hAnsi="Calibri" w:cs="Calibri"/>
            <w:noProof/>
            <w:color w:val="auto"/>
          </w:rPr>
          <w:t>nce Program</w:t>
        </w:r>
        <w:r w:rsidR="0002393E" w:rsidRPr="00E7711A">
          <w:rPr>
            <w:rFonts w:ascii="Calibri" w:hAnsi="Calibri" w:cs="Calibri"/>
            <w:noProof/>
            <w:webHidden/>
          </w:rPr>
          <w:tab/>
        </w:r>
        <w:r w:rsidR="002A6F3B" w:rsidRPr="00E7711A">
          <w:rPr>
            <w:rFonts w:ascii="Calibri" w:hAnsi="Calibri" w:cs="Calibri"/>
          </w:rPr>
          <w:fldChar w:fldCharType="begin">
            <w:ffData>
              <w:name w:val="Text1"/>
              <w:enabled/>
              <w:calcOnExit w:val="0"/>
              <w:textInput>
                <w:default w:val="[#]"/>
                <w:maxLength w:val="3"/>
              </w:textInput>
            </w:ffData>
          </w:fldChar>
        </w:r>
        <w:r w:rsidR="008F6D98" w:rsidRPr="00E7711A">
          <w:rPr>
            <w:rFonts w:ascii="Calibri" w:hAnsi="Calibri" w:cs="Calibri"/>
          </w:rPr>
          <w:instrText xml:space="preserve"> FORMTEXT </w:instrText>
        </w:r>
        <w:r w:rsidR="002A6F3B" w:rsidRPr="00E7711A">
          <w:rPr>
            <w:rFonts w:ascii="Calibri" w:hAnsi="Calibri" w:cs="Calibri"/>
          </w:rPr>
        </w:r>
        <w:r w:rsidR="002A6F3B" w:rsidRPr="00E7711A">
          <w:rPr>
            <w:rFonts w:ascii="Calibri" w:hAnsi="Calibri" w:cs="Calibri"/>
          </w:rPr>
          <w:fldChar w:fldCharType="separate"/>
        </w:r>
        <w:r w:rsidR="008F6D98" w:rsidRPr="00E7711A">
          <w:rPr>
            <w:rFonts w:ascii="Calibri" w:hAnsi="Calibri" w:cs="Calibri"/>
            <w:noProof/>
          </w:rPr>
          <w:t>[#]</w:t>
        </w:r>
        <w:r w:rsidR="002A6F3B" w:rsidRPr="00E7711A">
          <w:rPr>
            <w:rFonts w:ascii="Calibri" w:hAnsi="Calibri" w:cs="Calibri"/>
          </w:rPr>
          <w:fldChar w:fldCharType="end"/>
        </w:r>
      </w:hyperlink>
    </w:p>
    <w:p w:rsidR="007C39BB" w:rsidRDefault="00A941D2" w:rsidP="007C39BB">
      <w:pPr>
        <w:pStyle w:val="TOC1"/>
        <w:tabs>
          <w:tab w:val="left" w:pos="1440"/>
        </w:tabs>
        <w:spacing w:after="576"/>
        <w:ind w:left="720"/>
        <w:rPr>
          <w:rFonts w:ascii="Calibri" w:hAnsi="Calibri" w:cs="Calibri"/>
        </w:rPr>
      </w:pPr>
      <w:hyperlink w:anchor="_Toc322683954" w:history="1">
        <w:r w:rsidR="007C39BB" w:rsidRPr="00E7711A">
          <w:rPr>
            <w:rStyle w:val="Hyperlink"/>
            <w:rFonts w:ascii="Calibri" w:hAnsi="Calibri" w:cs="Calibri"/>
            <w:noProof/>
            <w:color w:val="auto"/>
          </w:rPr>
          <w:t>A.</w:t>
        </w:r>
        <w:r w:rsidR="007C39BB" w:rsidRPr="00E7711A">
          <w:rPr>
            <w:rFonts w:ascii="Calibri" w:hAnsi="Calibri" w:cs="Calibri"/>
            <w:noProof/>
          </w:rPr>
          <w:tab/>
        </w:r>
        <w:r w:rsidR="003D6B4B">
          <w:rPr>
            <w:rStyle w:val="Hyperlink"/>
            <w:rFonts w:ascii="Calibri" w:hAnsi="Calibri" w:cs="Calibri"/>
            <w:noProof/>
            <w:color w:val="auto"/>
          </w:rPr>
          <w:t>Training</w:t>
        </w:r>
        <w:r w:rsidR="007C39BB" w:rsidRPr="00E7711A">
          <w:rPr>
            <w:rFonts w:ascii="Calibri" w:hAnsi="Calibri" w:cs="Calibri"/>
            <w:noProof/>
            <w:webHidden/>
          </w:rPr>
          <w:tab/>
        </w:r>
        <w:r w:rsidR="002A6F3B" w:rsidRPr="00E7711A">
          <w:rPr>
            <w:rFonts w:ascii="Calibri" w:hAnsi="Calibri" w:cs="Calibri"/>
          </w:rPr>
          <w:fldChar w:fldCharType="begin">
            <w:ffData>
              <w:name w:val="Text1"/>
              <w:enabled/>
              <w:calcOnExit w:val="0"/>
              <w:textInput>
                <w:default w:val="[#]"/>
                <w:maxLength w:val="3"/>
              </w:textInput>
            </w:ffData>
          </w:fldChar>
        </w:r>
        <w:r w:rsidR="007C39BB" w:rsidRPr="00E7711A">
          <w:rPr>
            <w:rFonts w:ascii="Calibri" w:hAnsi="Calibri" w:cs="Calibri"/>
          </w:rPr>
          <w:instrText xml:space="preserve"> FORMTEXT </w:instrText>
        </w:r>
        <w:r w:rsidR="002A6F3B" w:rsidRPr="00E7711A">
          <w:rPr>
            <w:rFonts w:ascii="Calibri" w:hAnsi="Calibri" w:cs="Calibri"/>
          </w:rPr>
        </w:r>
        <w:r w:rsidR="002A6F3B" w:rsidRPr="00E7711A">
          <w:rPr>
            <w:rFonts w:ascii="Calibri" w:hAnsi="Calibri" w:cs="Calibri"/>
          </w:rPr>
          <w:fldChar w:fldCharType="separate"/>
        </w:r>
        <w:r w:rsidR="007C39BB" w:rsidRPr="00E7711A">
          <w:rPr>
            <w:rFonts w:ascii="Calibri" w:hAnsi="Calibri" w:cs="Calibri"/>
            <w:noProof/>
          </w:rPr>
          <w:t>[#]</w:t>
        </w:r>
        <w:r w:rsidR="002A6F3B" w:rsidRPr="00E7711A">
          <w:rPr>
            <w:rFonts w:ascii="Calibri" w:hAnsi="Calibri" w:cs="Calibri"/>
          </w:rPr>
          <w:fldChar w:fldCharType="end"/>
        </w:r>
      </w:hyperlink>
    </w:p>
    <w:p w:rsidR="00A941D2" w:rsidRPr="00E7711A" w:rsidRDefault="00A941D2" w:rsidP="00A941D2">
      <w:pPr>
        <w:pStyle w:val="TOC1"/>
        <w:tabs>
          <w:tab w:val="left" w:pos="1440"/>
        </w:tabs>
        <w:spacing w:after="576"/>
        <w:ind w:left="720"/>
        <w:rPr>
          <w:rStyle w:val="Hyperlink"/>
          <w:rFonts w:ascii="Calibri" w:hAnsi="Calibri" w:cs="Calibri"/>
          <w:noProof/>
          <w:color w:val="auto"/>
        </w:rPr>
      </w:pPr>
      <w:hyperlink w:anchor="_Toc322683954" w:history="1">
        <w:r w:rsidRPr="00E7711A">
          <w:rPr>
            <w:rStyle w:val="Hyperlink"/>
            <w:rFonts w:ascii="Calibri" w:hAnsi="Calibri" w:cs="Calibri"/>
            <w:noProof/>
            <w:color w:val="auto"/>
          </w:rPr>
          <w:t>A</w:t>
        </w:r>
        <w:r>
          <w:rPr>
            <w:rStyle w:val="Hyperlink"/>
            <w:rFonts w:ascii="Calibri" w:hAnsi="Calibri" w:cs="Calibri"/>
            <w:noProof/>
            <w:color w:val="auto"/>
          </w:rPr>
          <w:t>-1</w:t>
        </w:r>
        <w:r w:rsidRPr="00E7711A">
          <w:rPr>
            <w:rStyle w:val="Hyperlink"/>
            <w:rFonts w:ascii="Calibri" w:hAnsi="Calibri" w:cs="Calibri"/>
            <w:noProof/>
            <w:color w:val="auto"/>
          </w:rPr>
          <w:t>.</w:t>
        </w:r>
        <w:r w:rsidRPr="00E7711A">
          <w:rPr>
            <w:rFonts w:ascii="Calibri" w:hAnsi="Calibri" w:cs="Calibri"/>
            <w:noProof/>
          </w:rPr>
          <w:tab/>
        </w:r>
        <w:r>
          <w:rPr>
            <w:rStyle w:val="Hyperlink"/>
            <w:rFonts w:ascii="Calibri" w:hAnsi="Calibri" w:cs="Calibri"/>
            <w:noProof/>
            <w:color w:val="auto"/>
          </w:rPr>
          <w:t>Exam report comment</w:t>
        </w:r>
        <w:r w:rsidRPr="00E7711A">
          <w:rPr>
            <w:rFonts w:ascii="Calibri" w:hAnsi="Calibri" w:cs="Calibri"/>
            <w:noProof/>
            <w:webHidden/>
          </w:rPr>
          <w:tab/>
        </w:r>
        <w:r w:rsidRPr="00E7711A">
          <w:rPr>
            <w:rFonts w:ascii="Calibri" w:hAnsi="Calibri" w:cs="Calibri"/>
          </w:rPr>
          <w:fldChar w:fldCharType="begin">
            <w:ffData>
              <w:name w:val="Text1"/>
              <w:enabled/>
              <w:calcOnExit w:val="0"/>
              <w:textInput>
                <w:default w:val="[#]"/>
                <w:maxLength w:val="3"/>
              </w:textInput>
            </w:ffData>
          </w:fldChar>
        </w:r>
        <w:r w:rsidRPr="00E7711A">
          <w:rPr>
            <w:rFonts w:ascii="Calibri" w:hAnsi="Calibri" w:cs="Calibri"/>
          </w:rPr>
          <w:instrText xml:space="preserve"> FORMTEXT </w:instrText>
        </w:r>
        <w:r w:rsidRPr="00E7711A">
          <w:rPr>
            <w:rFonts w:ascii="Calibri" w:hAnsi="Calibri" w:cs="Calibri"/>
          </w:rPr>
        </w:r>
        <w:r w:rsidRPr="00E7711A">
          <w:rPr>
            <w:rFonts w:ascii="Calibri" w:hAnsi="Calibri" w:cs="Calibri"/>
          </w:rPr>
          <w:fldChar w:fldCharType="separate"/>
        </w:r>
        <w:r w:rsidRPr="00E7711A">
          <w:rPr>
            <w:rFonts w:ascii="Calibri" w:hAnsi="Calibri" w:cs="Calibri"/>
            <w:noProof/>
          </w:rPr>
          <w:t>[#]</w:t>
        </w:r>
        <w:r w:rsidRPr="00E7711A">
          <w:rPr>
            <w:rFonts w:ascii="Calibri" w:hAnsi="Calibri" w:cs="Calibri"/>
          </w:rPr>
          <w:fldChar w:fldCharType="end"/>
        </w:r>
      </w:hyperlink>
    </w:p>
    <w:p w:rsidR="00A941D2" w:rsidRPr="00A941D2" w:rsidRDefault="00A941D2" w:rsidP="00A941D2"/>
    <w:p w:rsidR="0002393E" w:rsidRDefault="002A6F3B" w:rsidP="00834D5E">
      <w:pPr>
        <w:tabs>
          <w:tab w:val="left" w:pos="720"/>
        </w:tabs>
        <w:spacing w:afterLines="240" w:after="576"/>
        <w:rPr>
          <w:szCs w:val="24"/>
        </w:rPr>
      </w:pPr>
      <w:r w:rsidRPr="00596560">
        <w:rPr>
          <w:rFonts w:ascii="Calibri" w:hAnsi="Calibri" w:cs="Calibri"/>
          <w:szCs w:val="24"/>
        </w:rPr>
        <w:fldChar w:fldCharType="end"/>
      </w:r>
    </w:p>
    <w:p w:rsidR="0002393E" w:rsidRPr="00793160" w:rsidRDefault="0002393E" w:rsidP="0002393E">
      <w:pPr>
        <w:rPr>
          <w:szCs w:val="24"/>
        </w:rPr>
        <w:sectPr w:rsidR="0002393E" w:rsidRPr="00793160" w:rsidSect="00963DD2">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bookmarkStart w:id="0" w:name="_GoBack"/>
      <w:bookmarkEnd w:id="0"/>
    </w:p>
    <w:p w:rsidR="002E1E63" w:rsidRPr="00050F41" w:rsidRDefault="002E1E63" w:rsidP="002E1E63">
      <w:pPr>
        <w:rPr>
          <w:rFonts w:ascii="Calibri" w:hAnsi="Calibri" w:cs="Calibri"/>
          <w:sz w:val="12"/>
        </w:rPr>
      </w:pPr>
    </w:p>
    <w:p w:rsidR="00FB0049" w:rsidRDefault="00FB004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624434" w:rsidRPr="00050F41" w:rsidTr="00624434">
        <w:tc>
          <w:tcPr>
            <w:tcW w:w="12960" w:type="dxa"/>
            <w:gridSpan w:val="2"/>
            <w:tcBorders>
              <w:top w:val="single" w:sz="4" w:space="0" w:color="auto"/>
              <w:left w:val="single" w:sz="4" w:space="0" w:color="auto"/>
              <w:bottom w:val="single" w:sz="4" w:space="0" w:color="auto"/>
              <w:right w:val="single" w:sz="4" w:space="0" w:color="auto"/>
            </w:tcBorders>
            <w:shd w:val="clear" w:color="auto" w:fill="D9D9D9"/>
          </w:tcPr>
          <w:p w:rsidR="00624434" w:rsidRPr="00523214" w:rsidRDefault="00523214" w:rsidP="00523214">
            <w:pPr>
              <w:pStyle w:val="Heading1"/>
              <w:numPr>
                <w:ilvl w:val="0"/>
                <w:numId w:val="43"/>
              </w:numPr>
              <w:rPr>
                <w:rFonts w:cs="Calibri"/>
              </w:rPr>
            </w:pPr>
            <w:r>
              <w:rPr>
                <w:rFonts w:cs="Calibri"/>
              </w:rPr>
              <w:t xml:space="preserve"> </w:t>
            </w:r>
            <w:r w:rsidRPr="00624434">
              <w:rPr>
                <w:rFonts w:cs="Calibri"/>
              </w:rPr>
              <w:t xml:space="preserve">Examination Procedures </w:t>
            </w:r>
            <w:r>
              <w:rPr>
                <w:rFonts w:cs="Calibri"/>
              </w:rPr>
              <w:t>–</w:t>
            </w:r>
            <w:r w:rsidRPr="00624434">
              <w:rPr>
                <w:rFonts w:cs="Calibri"/>
              </w:rPr>
              <w:t xml:space="preserve"> </w:t>
            </w:r>
            <w:r>
              <w:rPr>
                <w:rFonts w:cs="Calibri"/>
              </w:rPr>
              <w:t>Compliance Program</w:t>
            </w:r>
          </w:p>
        </w:tc>
      </w:tr>
      <w:tr w:rsidR="00FB0049" w:rsidRPr="00050F41" w:rsidTr="00793160">
        <w:tc>
          <w:tcPr>
            <w:tcW w:w="12960" w:type="dxa"/>
            <w:gridSpan w:val="2"/>
            <w:shd w:val="clear" w:color="auto" w:fill="D9D9D9"/>
          </w:tcPr>
          <w:p w:rsidR="00FB0049" w:rsidRPr="00624434" w:rsidRDefault="00FB0049" w:rsidP="00624434">
            <w:pPr>
              <w:pStyle w:val="Heading1"/>
              <w:numPr>
                <w:ilvl w:val="0"/>
                <w:numId w:val="33"/>
              </w:numPr>
              <w:ind w:hanging="720"/>
              <w:rPr>
                <w:rFonts w:ascii="Calibri" w:hAnsi="Calibri" w:cs="Calibri"/>
                <w:iCs/>
              </w:rPr>
            </w:pPr>
            <w:bookmarkStart w:id="1" w:name="_Toc322683953"/>
            <w:r w:rsidRPr="00624434">
              <w:rPr>
                <w:rFonts w:ascii="Calibri" w:hAnsi="Calibri" w:cs="Calibri"/>
              </w:rPr>
              <w:t xml:space="preserve">Examination Procedures - </w:t>
            </w:r>
            <w:bookmarkEnd w:id="1"/>
            <w:r w:rsidR="003D6B4B">
              <w:rPr>
                <w:rFonts w:ascii="Calibri" w:hAnsi="Calibri" w:cs="Calibri"/>
              </w:rPr>
              <w:t>Training</w:t>
            </w:r>
          </w:p>
        </w:tc>
      </w:tr>
      <w:tr w:rsidR="00FB0049" w:rsidRPr="00050F41" w:rsidTr="00793160">
        <w:tc>
          <w:tcPr>
            <w:tcW w:w="6480" w:type="dxa"/>
            <w:shd w:val="clear" w:color="auto" w:fill="D9D9D9"/>
          </w:tcPr>
          <w:p w:rsidR="00FB0049" w:rsidRPr="00050F41" w:rsidRDefault="003D6B4B" w:rsidP="00FD5C6B">
            <w:pPr>
              <w:autoSpaceDE w:val="0"/>
              <w:autoSpaceDN w:val="0"/>
              <w:adjustRightInd w:val="0"/>
              <w:rPr>
                <w:rFonts w:ascii="Calibri" w:hAnsi="Calibri" w:cs="Calibri"/>
                <w:b/>
                <w:bCs/>
                <w:i/>
                <w:sz w:val="20"/>
              </w:rPr>
            </w:pPr>
            <w:r w:rsidRPr="00050F41">
              <w:rPr>
                <w:rFonts w:ascii="Calibri" w:hAnsi="Calibri" w:cs="Calibri"/>
                <w:b/>
                <w:i/>
                <w:sz w:val="20"/>
              </w:rPr>
              <w:t>To evaluate the quality of the entity’s compliance training program, examiners should:</w:t>
            </w:r>
          </w:p>
        </w:tc>
        <w:tc>
          <w:tcPr>
            <w:tcW w:w="6480" w:type="dxa"/>
            <w:shd w:val="clear" w:color="auto" w:fill="D9D9D9"/>
          </w:tcPr>
          <w:p w:rsidR="00FB0049" w:rsidRPr="00050F41" w:rsidRDefault="00FB0049" w:rsidP="00FD5C6B">
            <w:pPr>
              <w:autoSpaceDE w:val="0"/>
              <w:autoSpaceDN w:val="0"/>
              <w:adjustRightInd w:val="0"/>
              <w:jc w:val="center"/>
              <w:rPr>
                <w:rFonts w:ascii="Calibri" w:hAnsi="Calibri" w:cs="Calibri"/>
                <w:b/>
                <w:bCs/>
                <w:i/>
                <w:sz w:val="20"/>
              </w:rPr>
            </w:pPr>
            <w:r w:rsidRPr="00050F41">
              <w:rPr>
                <w:rFonts w:ascii="Calibri" w:hAnsi="Calibri" w:cs="Calibri"/>
                <w:b/>
                <w:bCs/>
                <w:i/>
                <w:sz w:val="20"/>
              </w:rPr>
              <w:t>C</w:t>
            </w:r>
            <w:r w:rsidR="00D80CA2" w:rsidRPr="00050F41">
              <w:rPr>
                <w:rFonts w:ascii="Calibri" w:hAnsi="Calibri" w:cs="Calibri"/>
                <w:b/>
                <w:bCs/>
                <w:i/>
                <w:sz w:val="20"/>
              </w:rPr>
              <w:t>omments</w:t>
            </w:r>
          </w:p>
        </w:tc>
      </w:tr>
      <w:tr w:rsidR="00FB0049" w:rsidRPr="00050F41" w:rsidTr="00793160">
        <w:tc>
          <w:tcPr>
            <w:tcW w:w="6480" w:type="dxa"/>
            <w:shd w:val="clear" w:color="auto" w:fill="auto"/>
          </w:tcPr>
          <w:p w:rsidR="00FB0049" w:rsidRPr="003D6B4B" w:rsidRDefault="003D6B4B" w:rsidP="003156E3">
            <w:pPr>
              <w:pStyle w:val="Heading1"/>
              <w:numPr>
                <w:ilvl w:val="0"/>
                <w:numId w:val="34"/>
              </w:numPr>
              <w:ind w:left="342" w:hanging="342"/>
              <w:jc w:val="both"/>
              <w:rPr>
                <w:rFonts w:ascii="Calibri" w:hAnsi="Calibri" w:cs="Calibri"/>
                <w:b w:val="0"/>
              </w:rPr>
            </w:pPr>
            <w:r w:rsidRPr="003D6B4B">
              <w:rPr>
                <w:rFonts w:ascii="Calibri" w:hAnsi="Calibri" w:cs="Calibri"/>
                <w:b w:val="0"/>
              </w:rPr>
              <w:t>Request and review the schedule, record of completion, and materials for recent compliance training of board members and executive officers.</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3D6B4B" w:rsidRDefault="003D6B4B" w:rsidP="003156E3">
            <w:pPr>
              <w:pStyle w:val="Heading1"/>
              <w:numPr>
                <w:ilvl w:val="0"/>
                <w:numId w:val="34"/>
              </w:numPr>
              <w:ind w:left="342" w:hanging="342"/>
              <w:jc w:val="both"/>
              <w:rPr>
                <w:rFonts w:ascii="Calibri" w:hAnsi="Calibri" w:cs="Calibri"/>
                <w:b w:val="0"/>
                <w:bCs w:val="0"/>
                <w:iCs/>
              </w:rPr>
            </w:pPr>
            <w:r w:rsidRPr="003D6B4B">
              <w:rPr>
                <w:rFonts w:ascii="Calibri" w:hAnsi="Calibri" w:cs="Calibri"/>
                <w:b w:val="0"/>
              </w:rPr>
              <w:t>Determine the involvement of compliance officer(s) in selecting, reviewing, or delivering training content.</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3D6B4B" w:rsidRDefault="003D6B4B" w:rsidP="000A084F">
            <w:pPr>
              <w:pStyle w:val="Heading1"/>
              <w:numPr>
                <w:ilvl w:val="0"/>
                <w:numId w:val="34"/>
              </w:numPr>
              <w:ind w:left="342" w:hanging="342"/>
              <w:jc w:val="both"/>
              <w:rPr>
                <w:rFonts w:ascii="Calibri" w:hAnsi="Calibri" w:cs="Calibri"/>
                <w:b w:val="0"/>
                <w:bCs w:val="0"/>
                <w:iCs/>
              </w:rPr>
            </w:pPr>
            <w:r w:rsidRPr="003D6B4B">
              <w:rPr>
                <w:rFonts w:ascii="Calibri" w:hAnsi="Calibri" w:cs="Calibri"/>
                <w:b w:val="0"/>
              </w:rPr>
              <w:t>Request and review policies, standards, schedules, and records of completion for compliance-specific training of compliance professionals, managers, and staff, and documents demonstrating that service providers who have consumer contact or compliance responsibilities are appropriately trained.</w:t>
            </w:r>
          </w:p>
        </w:tc>
        <w:tc>
          <w:tcPr>
            <w:tcW w:w="6480" w:type="dxa"/>
            <w:shd w:val="clear" w:color="auto" w:fill="auto"/>
          </w:tcPr>
          <w:p w:rsidR="00FB0049" w:rsidRPr="00050F41" w:rsidRDefault="002A6F3B" w:rsidP="00880078">
            <w:pPr>
              <w:autoSpaceDE w:val="0"/>
              <w:autoSpaceDN w:val="0"/>
              <w:adjustRightInd w:val="0"/>
              <w:ind w:left="-18"/>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3D6B4B" w:rsidRDefault="003D6B4B" w:rsidP="00694825">
            <w:pPr>
              <w:pStyle w:val="Heading1"/>
              <w:numPr>
                <w:ilvl w:val="0"/>
                <w:numId w:val="34"/>
              </w:numPr>
              <w:ind w:left="342" w:hanging="342"/>
              <w:jc w:val="both"/>
              <w:rPr>
                <w:rFonts w:ascii="Calibri" w:hAnsi="Calibri" w:cs="Calibri"/>
                <w:b w:val="0"/>
                <w:bCs w:val="0"/>
                <w:iCs/>
              </w:rPr>
            </w:pPr>
            <w:r w:rsidRPr="003D6B4B">
              <w:rPr>
                <w:rFonts w:ascii="Calibri" w:hAnsi="Calibri" w:cs="Calibri"/>
                <w:b w:val="0"/>
              </w:rPr>
              <w:t>Request and review samples of the content of training materials and comprehension tests, including training related to new regulatory requirements, new products or channels of distribution, and marketing (including scripts).</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3D6B4B" w:rsidRDefault="003D6B4B" w:rsidP="002F6005">
            <w:pPr>
              <w:pStyle w:val="Heading1"/>
              <w:numPr>
                <w:ilvl w:val="0"/>
                <w:numId w:val="34"/>
              </w:numPr>
              <w:ind w:left="342" w:hanging="342"/>
              <w:jc w:val="both"/>
              <w:rPr>
                <w:rFonts w:ascii="Calibri" w:hAnsi="Calibri" w:cs="Calibri"/>
                <w:b w:val="0"/>
                <w:bCs w:val="0"/>
                <w:iCs/>
              </w:rPr>
            </w:pPr>
            <w:r w:rsidRPr="003D6B4B">
              <w:rPr>
                <w:rFonts w:ascii="Calibri" w:hAnsi="Calibri" w:cs="Calibri"/>
                <w:b w:val="0"/>
              </w:rPr>
              <w:t>Request and review training developed as a result of management commitments to address monitoring, audit, or examination findings and recommendations or issues raised in consumer complaints and inquiries.</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3D6B4B" w:rsidRDefault="003D6B4B" w:rsidP="00694825">
            <w:pPr>
              <w:pStyle w:val="Heading1"/>
              <w:numPr>
                <w:ilvl w:val="0"/>
                <w:numId w:val="34"/>
              </w:numPr>
              <w:ind w:left="342" w:hanging="342"/>
              <w:jc w:val="both"/>
              <w:rPr>
                <w:rFonts w:ascii="Calibri" w:hAnsi="Calibri" w:cs="Calibri"/>
                <w:b w:val="0"/>
                <w:bCs w:val="0"/>
                <w:iCs/>
              </w:rPr>
            </w:pPr>
            <w:r w:rsidRPr="003D6B4B">
              <w:rPr>
                <w:rFonts w:ascii="Calibri" w:hAnsi="Calibri" w:cs="Calibri"/>
                <w:b w:val="0"/>
              </w:rPr>
              <w:t>Determine whether the program is designed to provide training about the specific regulatory requirements relevant to the functions of particular positions.</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3D6B4B" w:rsidRDefault="003D6B4B" w:rsidP="002F6005">
            <w:pPr>
              <w:pStyle w:val="Heading1"/>
              <w:numPr>
                <w:ilvl w:val="0"/>
                <w:numId w:val="34"/>
              </w:numPr>
              <w:ind w:left="342" w:hanging="342"/>
              <w:jc w:val="both"/>
              <w:rPr>
                <w:rFonts w:ascii="Calibri" w:hAnsi="Calibri" w:cs="Calibri"/>
                <w:b w:val="0"/>
                <w:bCs w:val="0"/>
                <w:iCs/>
              </w:rPr>
            </w:pPr>
            <w:r w:rsidRPr="003D6B4B">
              <w:rPr>
                <w:rFonts w:ascii="Calibri" w:hAnsi="Calibri" w:cs="Calibri"/>
                <w:b w:val="0"/>
              </w:rPr>
              <w:lastRenderedPageBreak/>
              <w:t xml:space="preserve">Review records of follow-up, escalation, and enforcement for units with training completion rates that do not meet the supervised entity’s standards or deadlines.  </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3D6B4B" w:rsidP="00694825">
            <w:pPr>
              <w:numPr>
                <w:ilvl w:val="0"/>
                <w:numId w:val="34"/>
              </w:numPr>
              <w:ind w:left="342" w:hanging="342"/>
              <w:jc w:val="both"/>
              <w:rPr>
                <w:rFonts w:ascii="Calibri" w:hAnsi="Calibri" w:cs="Calibri"/>
                <w:bCs/>
                <w:iCs/>
              </w:rPr>
            </w:pPr>
            <w:r w:rsidRPr="00050F41">
              <w:rPr>
                <w:rFonts w:ascii="Calibri" w:hAnsi="Calibri" w:cs="Calibri"/>
              </w:rPr>
              <w:t>Request and review the supervised entity’s plans for additions, deletions, or modifications to compliance training over the next 12 months and any plans for changes to the overall training resources and compare actual training activities to prior plans.</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1F0083" w:rsidRPr="00050F41" w:rsidTr="00793160">
        <w:tc>
          <w:tcPr>
            <w:tcW w:w="12960" w:type="dxa"/>
            <w:gridSpan w:val="2"/>
            <w:shd w:val="clear" w:color="auto" w:fill="D9D9D9"/>
          </w:tcPr>
          <w:p w:rsidR="001F0083" w:rsidRPr="00050F41" w:rsidRDefault="00FB0049" w:rsidP="003D6B4B">
            <w:pPr>
              <w:autoSpaceDE w:val="0"/>
              <w:autoSpaceDN w:val="0"/>
              <w:adjustRightInd w:val="0"/>
              <w:rPr>
                <w:rFonts w:ascii="Calibri" w:hAnsi="Calibri" w:cs="Calibri"/>
                <w:b/>
                <w:bCs/>
              </w:rPr>
            </w:pPr>
            <w:r w:rsidRPr="00050F41">
              <w:rPr>
                <w:rFonts w:ascii="Calibri" w:hAnsi="Calibri" w:cs="Calibri"/>
                <w:b/>
                <w:bCs/>
              </w:rPr>
              <w:t xml:space="preserve">Conclusions - </w:t>
            </w:r>
            <w:r w:rsidR="003D6B4B">
              <w:rPr>
                <w:rFonts w:ascii="Calibri" w:hAnsi="Calibri" w:cs="Calibri"/>
                <w:b/>
                <w:bCs/>
              </w:rPr>
              <w:t>Training</w:t>
            </w:r>
          </w:p>
        </w:tc>
      </w:tr>
      <w:tr w:rsidR="00D02CBB" w:rsidRPr="00050F41" w:rsidTr="00793160">
        <w:tc>
          <w:tcPr>
            <w:tcW w:w="12960" w:type="dxa"/>
            <w:gridSpan w:val="2"/>
            <w:shd w:val="clear" w:color="auto" w:fill="auto"/>
          </w:tcPr>
          <w:p w:rsidR="003D6B4B" w:rsidRPr="00050F41" w:rsidRDefault="003D6B4B" w:rsidP="003D6B4B">
            <w:pPr>
              <w:jc w:val="both"/>
              <w:rPr>
                <w:rFonts w:ascii="Calibri" w:hAnsi="Calibri" w:cs="Calibri"/>
              </w:rPr>
            </w:pPr>
            <w:r w:rsidRPr="00050F41">
              <w:rPr>
                <w:rFonts w:ascii="Calibri" w:hAnsi="Calibri" w:cs="Calibri"/>
              </w:rPr>
              <w:t>Draw preliminary conclusions about the strength, adequacy, or weakness of the compliance training program.  Consider whether:</w:t>
            </w:r>
          </w:p>
          <w:p w:rsidR="003D6B4B" w:rsidRPr="00050F41" w:rsidRDefault="003D6B4B" w:rsidP="003D6B4B">
            <w:pPr>
              <w:numPr>
                <w:ilvl w:val="0"/>
                <w:numId w:val="25"/>
              </w:numPr>
              <w:jc w:val="both"/>
              <w:rPr>
                <w:rFonts w:ascii="Calibri" w:hAnsi="Calibri" w:cs="Calibri"/>
                <w:sz w:val="20"/>
              </w:rPr>
            </w:pPr>
            <w:r w:rsidRPr="00050F41">
              <w:rPr>
                <w:rFonts w:ascii="Calibri" w:hAnsi="Calibri" w:cs="Calibri"/>
              </w:rPr>
              <w:t>Compliance training is current, complete, directed to appropriate individuals based on their roles;</w:t>
            </w:r>
          </w:p>
          <w:p w:rsidR="003D6B4B" w:rsidRPr="00050F41" w:rsidRDefault="003D6B4B" w:rsidP="003D6B4B">
            <w:pPr>
              <w:numPr>
                <w:ilvl w:val="0"/>
                <w:numId w:val="25"/>
              </w:numPr>
              <w:jc w:val="both"/>
              <w:rPr>
                <w:rFonts w:ascii="Calibri" w:hAnsi="Calibri" w:cs="Calibri"/>
                <w:sz w:val="20"/>
              </w:rPr>
            </w:pPr>
            <w:r w:rsidRPr="00050F41">
              <w:rPr>
                <w:rFonts w:ascii="Calibri" w:hAnsi="Calibri" w:cs="Calibri"/>
              </w:rPr>
              <w:t>Training is effective, and commensurate with the size of the entity and nature and risks to consumers presented by its activities;</w:t>
            </w:r>
          </w:p>
          <w:p w:rsidR="003D6B4B" w:rsidRPr="00050F41" w:rsidRDefault="003D6B4B" w:rsidP="003D6B4B">
            <w:pPr>
              <w:numPr>
                <w:ilvl w:val="0"/>
                <w:numId w:val="25"/>
              </w:numPr>
              <w:jc w:val="both"/>
              <w:rPr>
                <w:rFonts w:ascii="Calibri" w:hAnsi="Calibri" w:cs="Calibri"/>
                <w:sz w:val="20"/>
              </w:rPr>
            </w:pPr>
            <w:r w:rsidRPr="00050F41">
              <w:rPr>
                <w:rFonts w:ascii="Calibri" w:hAnsi="Calibri" w:cs="Calibri"/>
              </w:rPr>
              <w:t>Training is consistent with policies and procedures and designed to reinforce those policies and procedures; and</w:t>
            </w:r>
          </w:p>
          <w:p w:rsidR="003D6B4B" w:rsidRPr="00050F41" w:rsidRDefault="003D6B4B" w:rsidP="003D6B4B">
            <w:pPr>
              <w:numPr>
                <w:ilvl w:val="0"/>
                <w:numId w:val="25"/>
              </w:numPr>
              <w:jc w:val="both"/>
              <w:rPr>
                <w:rFonts w:ascii="Calibri" w:hAnsi="Calibri" w:cs="Calibri"/>
                <w:sz w:val="20"/>
              </w:rPr>
            </w:pPr>
            <w:r w:rsidRPr="00050F41">
              <w:rPr>
                <w:rFonts w:ascii="Calibri" w:hAnsi="Calibri" w:cs="Calibri"/>
              </w:rPr>
              <w:t>Compliance professionals have access to training that is necessary to administer a compliance program.</w:t>
            </w:r>
          </w:p>
          <w:p w:rsidR="003D6B4B" w:rsidRPr="00050F41" w:rsidRDefault="003D6B4B" w:rsidP="003D6B4B">
            <w:pPr>
              <w:jc w:val="both"/>
              <w:rPr>
                <w:rFonts w:ascii="Calibri" w:hAnsi="Calibri" w:cs="Calibri"/>
              </w:rPr>
            </w:pPr>
          </w:p>
          <w:p w:rsidR="00D02CBB" w:rsidRPr="00050F41" w:rsidRDefault="003D6B4B" w:rsidP="003D6B4B">
            <w:pPr>
              <w:autoSpaceDE w:val="0"/>
              <w:autoSpaceDN w:val="0"/>
              <w:adjustRightInd w:val="0"/>
              <w:jc w:val="both"/>
              <w:rPr>
                <w:rFonts w:ascii="Calibri" w:hAnsi="Calibri" w:cs="Calibri"/>
                <w:bCs/>
                <w:szCs w:val="24"/>
              </w:rPr>
            </w:pPr>
            <w:r w:rsidRPr="00050F41">
              <w:rPr>
                <w:rFonts w:ascii="Calibri" w:hAnsi="Calibri" w:cs="Calibri"/>
              </w:rPr>
              <w:t>Confirm the preliminary conclusions through a risk-focused review of the compliance training program.</w:t>
            </w:r>
          </w:p>
        </w:tc>
      </w:tr>
      <w:tr w:rsidR="00D02CBB" w:rsidRPr="00050F41" w:rsidTr="00793160">
        <w:tc>
          <w:tcPr>
            <w:tcW w:w="12960" w:type="dxa"/>
            <w:gridSpan w:val="2"/>
            <w:shd w:val="clear" w:color="auto" w:fill="auto"/>
          </w:tcPr>
          <w:p w:rsidR="00523214" w:rsidRDefault="00523214" w:rsidP="00834D5E">
            <w:pPr>
              <w:rPr>
                <w:rFonts w:ascii="Calibri" w:hAnsi="Calibri" w:cs="Calibri"/>
                <w:b/>
              </w:rPr>
            </w:pPr>
          </w:p>
          <w:p w:rsidR="003D6B4B" w:rsidRPr="003D6B4B" w:rsidRDefault="003D6B4B" w:rsidP="003D6B4B">
            <w:pPr>
              <w:rPr>
                <w:rFonts w:ascii="Calibri" w:hAnsi="Calibri" w:cs="Calibri"/>
                <w:b/>
              </w:rPr>
            </w:pPr>
            <w:r w:rsidRPr="003D6B4B">
              <w:rPr>
                <w:rFonts w:ascii="Calibri" w:hAnsi="Calibri" w:cs="Calibri"/>
                <w:b/>
              </w:rPr>
              <w:t>INSERT COMMENTS FOR USE IN THE EXAMINTION REPORT.  COMMENTS SHOULD INCLUDE ANY REQUIRED CORRECTIVE ACTIONS IF DEFICIENCIES ARE FOUND.</w:t>
            </w:r>
          </w:p>
          <w:p w:rsidR="003D6B4B" w:rsidRPr="003D6B4B" w:rsidRDefault="003D6B4B" w:rsidP="003D6B4B">
            <w:pPr>
              <w:rPr>
                <w:rFonts w:ascii="Calibri" w:hAnsi="Calibri" w:cs="Calibri"/>
              </w:rPr>
            </w:pPr>
            <w:r w:rsidRPr="003D6B4B">
              <w:rPr>
                <w:rFonts w:ascii="Calibri" w:hAnsi="Calibri" w:cs="Calibri"/>
              </w:rPr>
              <w:t xml:space="preserve">When drafting these comments, use Times New Roman, 12 </w:t>
            </w:r>
            <w:proofErr w:type="spellStart"/>
            <w:r w:rsidRPr="003D6B4B">
              <w:rPr>
                <w:rFonts w:ascii="Calibri" w:hAnsi="Calibri" w:cs="Calibri"/>
              </w:rPr>
              <w:t>pt</w:t>
            </w:r>
            <w:proofErr w:type="spellEnd"/>
            <w:r w:rsidRPr="003D6B4B">
              <w:rPr>
                <w:rFonts w:ascii="Calibri" w:hAnsi="Calibri" w:cs="Calibri"/>
              </w:rPr>
              <w:t xml:space="preserve"> font and justify the right margin.  </w:t>
            </w: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Pr="00880078" w:rsidRDefault="00523214" w:rsidP="00523214">
            <w:pPr>
              <w:rPr>
                <w:rFonts w:ascii="Calibri" w:hAnsi="Calibri" w:cs="Calibri"/>
              </w:rPr>
            </w:pPr>
          </w:p>
        </w:tc>
      </w:tr>
    </w:tbl>
    <w:p w:rsidR="007C32F5" w:rsidRDefault="007C32F5" w:rsidP="00523214"/>
    <w:sectPr w:rsidR="007C32F5" w:rsidSect="00865CB6">
      <w:footerReference w:type="default" r:id="rId16"/>
      <w:type w:val="even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DC" w:rsidRDefault="00DD17DC" w:rsidP="001F0083">
      <w:r>
        <w:separator/>
      </w:r>
    </w:p>
  </w:endnote>
  <w:endnote w:type="continuationSeparator" w:id="0">
    <w:p w:rsidR="00DD17DC" w:rsidRDefault="00DD17DC" w:rsidP="001F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DD17DC" w:rsidP="00793160">
    <w:pPr>
      <w:pBdr>
        <w:top w:val="single" w:sz="12" w:space="1" w:color="000000"/>
      </w:pBdr>
      <w:tabs>
        <w:tab w:val="center" w:pos="6480"/>
        <w:tab w:val="right" w:pos="12960"/>
      </w:tabs>
      <w:spacing w:before="120"/>
      <w:rPr>
        <w:rFonts w:ascii="Calibri" w:hAnsi="Calibri" w:cs="Calibri"/>
        <w:b/>
        <w:sz w:val="20"/>
        <w:szCs w:val="20"/>
      </w:rPr>
    </w:pPr>
    <w:r w:rsidRPr="001C3489">
      <w:rPr>
        <w:rFonts w:ascii="Calibri" w:hAnsi="Calibri" w:cs="Calibri"/>
        <w:b/>
        <w:sz w:val="20"/>
        <w:szCs w:val="20"/>
      </w:rPr>
      <w:t>MA Division of Banks</w:t>
    </w:r>
    <w:r w:rsidRPr="001C3489">
      <w:rPr>
        <w:rFonts w:ascii="Calibri" w:hAnsi="Calibri" w:cs="Calibri"/>
        <w:b/>
        <w:sz w:val="20"/>
        <w:szCs w:val="20"/>
      </w:rPr>
      <w:tab/>
      <w:t>Manual V.2 (October 2012)</w:t>
    </w:r>
    <w:r w:rsidRPr="001C3489">
      <w:rPr>
        <w:rFonts w:ascii="Calibri" w:hAnsi="Calibri" w:cs="Calibri"/>
        <w:b/>
        <w:sz w:val="20"/>
        <w:szCs w:val="20"/>
      </w:rPr>
      <w:tab/>
      <w:t xml:space="preserve">Template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3</w:t>
    </w:r>
    <w:r w:rsidRPr="001C3489">
      <w:rPr>
        <w:rStyle w:val="PageNumber"/>
        <w:rFonts w:ascii="Calibri" w:hAnsi="Calibri" w:cs="Calibri"/>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6C576D" w:rsidP="001C3489">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CMS-Training</w:t>
    </w:r>
    <w:r w:rsidR="00A941D2">
      <w:rPr>
        <w:rFonts w:ascii="Calibri" w:hAnsi="Calibri" w:cs="Calibri"/>
        <w:b/>
        <w:sz w:val="20"/>
        <w:szCs w:val="20"/>
      </w:rPr>
      <w:t xml:space="preserve"> Module V.3</w:t>
    </w:r>
    <w:r w:rsidR="00DD17DC" w:rsidRPr="001C3489">
      <w:rPr>
        <w:rFonts w:ascii="Calibri" w:hAnsi="Calibri" w:cs="Calibri"/>
        <w:b/>
        <w:sz w:val="20"/>
        <w:szCs w:val="20"/>
      </w:rPr>
      <w:t xml:space="preserve"> (</w:t>
    </w:r>
    <w:r w:rsidR="00A941D2">
      <w:rPr>
        <w:rFonts w:ascii="Calibri" w:hAnsi="Calibri" w:cs="Calibri"/>
        <w:b/>
        <w:sz w:val="20"/>
        <w:szCs w:val="20"/>
      </w:rPr>
      <w:t>February</w:t>
    </w:r>
    <w:r w:rsidR="00DD17DC">
      <w:rPr>
        <w:rFonts w:ascii="Calibri" w:hAnsi="Calibri" w:cs="Calibri"/>
        <w:b/>
        <w:sz w:val="20"/>
        <w:szCs w:val="20"/>
      </w:rPr>
      <w:t xml:space="preserve"> 2016</w:t>
    </w:r>
    <w:r w:rsidR="00DD17DC" w:rsidRPr="001C3489">
      <w:rPr>
        <w:rFonts w:ascii="Calibri" w:hAnsi="Calibri" w:cs="Calibri"/>
        <w:b/>
        <w:sz w:val="20"/>
        <w:szCs w:val="20"/>
      </w:rPr>
      <w:t>)</w:t>
    </w:r>
    <w:r w:rsidR="00DD17DC" w:rsidRPr="001C3489">
      <w:rPr>
        <w:rFonts w:ascii="Calibri" w:hAnsi="Calibri" w:cs="Calibri"/>
        <w:b/>
        <w:sz w:val="20"/>
        <w:szCs w:val="20"/>
      </w:rPr>
      <w:tab/>
    </w:r>
    <w:r w:rsidR="00DD17DC">
      <w:rPr>
        <w:rFonts w:ascii="Calibri" w:hAnsi="Calibri" w:cs="Calibri"/>
        <w:b/>
        <w:sz w:val="20"/>
        <w:szCs w:val="20"/>
      </w:rPr>
      <w:t>Page</w:t>
    </w:r>
    <w:r w:rsidR="00DD17DC" w:rsidRPr="001C3489">
      <w:rPr>
        <w:rFonts w:ascii="Calibri" w:hAnsi="Calibri" w:cs="Calibri"/>
        <w:b/>
        <w:sz w:val="20"/>
        <w:szCs w:val="20"/>
      </w:rPr>
      <w:t xml:space="preserve"> </w:t>
    </w:r>
    <w:r w:rsidR="00DD17DC" w:rsidRPr="001C3489">
      <w:rPr>
        <w:rStyle w:val="PageNumber"/>
        <w:rFonts w:ascii="Calibri" w:hAnsi="Calibri" w:cs="Calibri"/>
        <w:b w:val="0"/>
        <w:sz w:val="20"/>
        <w:szCs w:val="20"/>
      </w:rPr>
      <w:fldChar w:fldCharType="begin"/>
    </w:r>
    <w:r w:rsidR="00DD17DC" w:rsidRPr="001C3489">
      <w:rPr>
        <w:rStyle w:val="PageNumber"/>
        <w:rFonts w:ascii="Calibri" w:hAnsi="Calibri" w:cs="Calibri"/>
        <w:b w:val="0"/>
        <w:sz w:val="20"/>
        <w:szCs w:val="20"/>
      </w:rPr>
      <w:instrText xml:space="preserve"> PAGE </w:instrText>
    </w:r>
    <w:r w:rsidR="00DD17DC" w:rsidRPr="001C3489">
      <w:rPr>
        <w:rStyle w:val="PageNumber"/>
        <w:rFonts w:ascii="Calibri" w:hAnsi="Calibri" w:cs="Calibri"/>
        <w:b w:val="0"/>
        <w:sz w:val="20"/>
        <w:szCs w:val="20"/>
      </w:rPr>
      <w:fldChar w:fldCharType="separate"/>
    </w:r>
    <w:r w:rsidR="00A941D2">
      <w:rPr>
        <w:rStyle w:val="PageNumber"/>
        <w:rFonts w:ascii="Calibri" w:hAnsi="Calibri" w:cs="Calibri"/>
        <w:b w:val="0"/>
        <w:noProof/>
        <w:sz w:val="20"/>
        <w:szCs w:val="20"/>
      </w:rPr>
      <w:t>1</w:t>
    </w:r>
    <w:r w:rsidR="00DD17DC" w:rsidRPr="001C3489">
      <w:rPr>
        <w:rStyle w:val="PageNumber"/>
        <w:rFonts w:ascii="Calibri" w:hAnsi="Calibri" w:cs="Calibri"/>
        <w:b w:val="0"/>
        <w:sz w:val="20"/>
        <w:szCs w:val="20"/>
      </w:rPr>
      <w:fldChar w:fldCharType="end"/>
    </w:r>
  </w:p>
  <w:p w:rsidR="00DD17DC" w:rsidRPr="001C3489" w:rsidRDefault="00DD17DC">
    <w:pPr>
      <w:pStyle w:val="Footer"/>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DD17DC" w:rsidP="00793160">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r>
    <w:r w:rsidR="006C576D">
      <w:rPr>
        <w:rFonts w:ascii="Calibri" w:hAnsi="Calibri" w:cs="Calibri"/>
        <w:b/>
        <w:sz w:val="20"/>
        <w:szCs w:val="20"/>
      </w:rPr>
      <w:t>CMS-Training</w:t>
    </w:r>
    <w:r w:rsidR="00A941D2">
      <w:rPr>
        <w:rFonts w:ascii="Calibri" w:hAnsi="Calibri" w:cs="Calibri"/>
        <w:b/>
        <w:sz w:val="20"/>
        <w:szCs w:val="20"/>
      </w:rPr>
      <w:t xml:space="preserve"> Module V.3</w:t>
    </w:r>
    <w:r w:rsidR="009C399C" w:rsidRPr="001C3489">
      <w:rPr>
        <w:rFonts w:ascii="Calibri" w:hAnsi="Calibri" w:cs="Calibri"/>
        <w:b/>
        <w:sz w:val="20"/>
        <w:szCs w:val="20"/>
      </w:rPr>
      <w:t xml:space="preserve"> (</w:t>
    </w:r>
    <w:r w:rsidR="00A941D2">
      <w:rPr>
        <w:rFonts w:ascii="Calibri" w:hAnsi="Calibri" w:cs="Calibri"/>
        <w:b/>
        <w:sz w:val="20"/>
        <w:szCs w:val="20"/>
      </w:rPr>
      <w:t>February</w:t>
    </w:r>
    <w:r w:rsidR="009C399C">
      <w:rPr>
        <w:rFonts w:ascii="Calibri" w:hAnsi="Calibri" w:cs="Calibri"/>
        <w:b/>
        <w:sz w:val="20"/>
        <w:szCs w:val="20"/>
      </w:rPr>
      <w:t xml:space="preserve"> 2016</w:t>
    </w:r>
    <w:r w:rsidR="009C399C" w:rsidRPr="001C3489">
      <w:rPr>
        <w:rFonts w:ascii="Calibri" w:hAnsi="Calibri" w:cs="Calibri"/>
        <w:b/>
        <w:sz w:val="20"/>
        <w:szCs w:val="20"/>
      </w:rPr>
      <w:t>)</w:t>
    </w:r>
    <w:r w:rsidRPr="001C3489">
      <w:rPr>
        <w:rFonts w:ascii="Calibri" w:hAnsi="Calibri" w:cs="Calibri"/>
        <w:b/>
        <w:sz w:val="20"/>
        <w:szCs w:val="20"/>
      </w:rPr>
      <w:tab/>
    </w:r>
    <w:r>
      <w:rPr>
        <w:rFonts w:ascii="Calibri" w:hAnsi="Calibri" w:cs="Calibri"/>
        <w:b/>
        <w:sz w:val="20"/>
        <w:szCs w:val="20"/>
      </w:rPr>
      <w:t>Page</w:t>
    </w:r>
    <w:r w:rsidRPr="001C3489">
      <w:rPr>
        <w:rFonts w:ascii="Calibri" w:hAnsi="Calibri" w:cs="Calibri"/>
        <w:b/>
        <w:sz w:val="20"/>
        <w:szCs w:val="20"/>
      </w:rPr>
      <w:t xml:space="preserv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sidR="00A941D2">
      <w:rPr>
        <w:rStyle w:val="PageNumber"/>
        <w:rFonts w:ascii="Calibri" w:hAnsi="Calibri" w:cs="Calibri"/>
        <w:b w:val="0"/>
        <w:noProof/>
        <w:sz w:val="20"/>
        <w:szCs w:val="20"/>
      </w:rPr>
      <w:t>2</w:t>
    </w:r>
    <w:r w:rsidRPr="001C3489">
      <w:rPr>
        <w:rStyle w:val="PageNumber"/>
        <w:rFonts w:ascii="Calibri" w:hAnsi="Calibri" w:cs="Calibri"/>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DC" w:rsidRDefault="00DD17DC" w:rsidP="001F0083">
      <w:r>
        <w:separator/>
      </w:r>
    </w:p>
  </w:footnote>
  <w:footnote w:type="continuationSeparator" w:id="0">
    <w:p w:rsidR="00DD17DC" w:rsidRDefault="00DD17DC" w:rsidP="001F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733878" w:rsidRDefault="00DD17DC" w:rsidP="001C3489">
    <w:pPr>
      <w:pStyle w:val="Header"/>
      <w:jc w:val="center"/>
      <w:rPr>
        <w:rFonts w:ascii="Gill Sans MT" w:hAnsi="Gill Sans MT"/>
        <w:b/>
        <w:sz w:val="20"/>
        <w:szCs w:val="20"/>
      </w:rPr>
    </w:pPr>
    <w:r w:rsidRPr="00733878">
      <w:rPr>
        <w:rFonts w:ascii="Gill Sans MT" w:hAnsi="Gill Sans MT"/>
        <w:sz w:val="20"/>
        <w:szCs w:val="20"/>
      </w:rPr>
      <w:t>Confidential Supervisory Information</w:t>
    </w:r>
  </w:p>
  <w:p w:rsidR="00DD17DC" w:rsidRPr="00733878" w:rsidRDefault="00DD17DC" w:rsidP="00031CA3">
    <w:pPr>
      <w:pStyle w:val="Footer"/>
      <w:tabs>
        <w:tab w:val="clear" w:pos="4680"/>
        <w:tab w:val="clear" w:pos="9360"/>
        <w:tab w:val="left" w:pos="7200"/>
      </w:tabs>
      <w:spacing w:after="240"/>
      <w:jc w:val="center"/>
      <w:rPr>
        <w:rFonts w:ascii="Gill Sans MT" w:hAnsi="Gill Sans MT"/>
        <w:b/>
        <w:sz w:val="36"/>
        <w:szCs w:val="36"/>
      </w:rPr>
    </w:pPr>
    <w:r w:rsidRPr="00733878">
      <w:rPr>
        <w:rFonts w:ascii="Gill Sans MT" w:hAnsi="Gill Sans MT"/>
        <w:b/>
        <w:sz w:val="36"/>
        <w:szCs w:val="36"/>
      </w:rPr>
      <w:t>Compliance Management Review</w:t>
    </w:r>
  </w:p>
  <w:p w:rsidR="00DD17DC" w:rsidRPr="00A35CCB" w:rsidRDefault="006C576D" w:rsidP="001C3489">
    <w:pPr>
      <w:pStyle w:val="Footer"/>
      <w:pBdr>
        <w:bottom w:val="single" w:sz="18" w:space="1" w:color="000000"/>
      </w:pBdr>
      <w:tabs>
        <w:tab w:val="clear" w:pos="4680"/>
        <w:tab w:val="clear" w:pos="9360"/>
        <w:tab w:val="left" w:pos="7560"/>
        <w:tab w:val="right" w:pos="12960"/>
      </w:tabs>
      <w:spacing w:after="240"/>
      <w:rPr>
        <w:rFonts w:ascii="Gill Sans MT" w:hAnsi="Gill Sans MT"/>
        <w:b/>
        <w:sz w:val="20"/>
        <w:szCs w:val="20"/>
      </w:rPr>
    </w:pPr>
    <w:fldSimple w:instr=" STYLEREF  DOB1  \* MERGEFORMAT ">
      <w:r w:rsidR="00A941D2" w:rsidRPr="00A941D2">
        <w:rPr>
          <w:rFonts w:ascii="Gill Sans MT" w:hAnsi="Gill Sans MT"/>
          <w:b/>
          <w:noProof/>
          <w:sz w:val="20"/>
          <w:szCs w:val="20"/>
        </w:rPr>
        <w:t>Entity Name:</w:t>
      </w:r>
      <w:r w:rsidR="00A941D2" w:rsidRPr="00A941D2">
        <w:rPr>
          <w:rFonts w:ascii="Gill Sans MT" w:hAnsi="Gill Sans MT"/>
          <w:b/>
          <w:noProof/>
          <w:sz w:val="20"/>
          <w:szCs w:val="20"/>
        </w:rPr>
        <w:tab/>
      </w:r>
      <w:r w:rsidR="00A941D2" w:rsidRPr="00A941D2">
        <w:rPr>
          <w:rFonts w:ascii="Gill Sans MT" w:hAnsi="Gill Sans MT" w:cs="Arial"/>
          <w:b/>
          <w:noProof/>
          <w:sz w:val="20"/>
          <w:szCs w:val="20"/>
        </w:rPr>
        <w:t>Prepared by:</w:t>
      </w:r>
    </w:fldSimple>
  </w:p>
  <w:p w:rsidR="00DD17DC" w:rsidRPr="00A35CCB" w:rsidRDefault="006C576D"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fldSimple w:instr=" STYLEREF  DOB2  \* MERGEFORMAT ">
      <w:r w:rsidR="00A941D2" w:rsidRPr="00A941D2">
        <w:rPr>
          <w:rFonts w:ascii="Gill Sans MT" w:hAnsi="Gill Sans MT"/>
          <w:b/>
          <w:noProof/>
          <w:sz w:val="20"/>
          <w:szCs w:val="20"/>
        </w:rPr>
        <w:t xml:space="preserve">NMLS/License Number: </w:t>
      </w:r>
      <w:r w:rsidR="00A941D2" w:rsidRPr="00A941D2">
        <w:rPr>
          <w:rFonts w:ascii="Gill Sans MT" w:hAnsi="Gill Sans MT"/>
          <w:b/>
          <w:noProof/>
          <w:sz w:val="20"/>
          <w:szCs w:val="20"/>
        </w:rPr>
        <w:tab/>
        <w:t>Date:</w:t>
      </w:r>
    </w:fldSimple>
  </w:p>
  <w:p w:rsidR="00DD17DC" w:rsidRPr="00733878" w:rsidRDefault="00DD17DC"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A47C6E" w:rsidRDefault="00DD17DC" w:rsidP="00963DD2">
    <w:pPr>
      <w:pStyle w:val="Header"/>
      <w:jc w:val="center"/>
      <w:rPr>
        <w:rFonts w:ascii="Gill Sans MT" w:hAnsi="Gill Sans MT"/>
        <w:b/>
        <w:sz w:val="20"/>
        <w:szCs w:val="20"/>
      </w:rPr>
    </w:pPr>
    <w:r w:rsidRPr="00A47C6E">
      <w:rPr>
        <w:rFonts w:ascii="Gill Sans MT" w:hAnsi="Gill Sans MT"/>
        <w:sz w:val="20"/>
        <w:szCs w:val="20"/>
      </w:rPr>
      <w:t>Confidential Supervisory Information</w:t>
    </w:r>
  </w:p>
  <w:p w:rsidR="00DD17DC" w:rsidRPr="00963DD2" w:rsidRDefault="00DD17DC"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Compliance Management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2C"/>
    <w:multiLevelType w:val="hybridMultilevel"/>
    <w:tmpl w:val="FF10C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B1FE4"/>
    <w:multiLevelType w:val="hybridMultilevel"/>
    <w:tmpl w:val="27F6602E"/>
    <w:lvl w:ilvl="0" w:tplc="1C74E5B4">
      <w:start w:val="1"/>
      <w:numFmt w:val="upperRoman"/>
      <w:lvlText w:val="%1."/>
      <w:lvlJc w:val="left"/>
      <w:pPr>
        <w:ind w:left="720" w:hanging="72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2694B"/>
    <w:multiLevelType w:val="hybridMultilevel"/>
    <w:tmpl w:val="850A4C4C"/>
    <w:lvl w:ilvl="0" w:tplc="EF74C87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05CEE"/>
    <w:multiLevelType w:val="hybridMultilevel"/>
    <w:tmpl w:val="DBB2FD6E"/>
    <w:lvl w:ilvl="0" w:tplc="F374646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19CD"/>
    <w:multiLevelType w:val="hybridMultilevel"/>
    <w:tmpl w:val="E4EAA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B5D4F"/>
    <w:multiLevelType w:val="hybridMultilevel"/>
    <w:tmpl w:val="D6F02D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F08D5"/>
    <w:multiLevelType w:val="hybridMultilevel"/>
    <w:tmpl w:val="29BA1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B2425"/>
    <w:multiLevelType w:val="hybridMultilevel"/>
    <w:tmpl w:val="AFB41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CB5833"/>
    <w:multiLevelType w:val="hybridMultilevel"/>
    <w:tmpl w:val="E16A400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261C2D"/>
    <w:multiLevelType w:val="hybridMultilevel"/>
    <w:tmpl w:val="23CA566A"/>
    <w:lvl w:ilvl="0" w:tplc="07E2AB92">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C57C2"/>
    <w:multiLevelType w:val="hybridMultilevel"/>
    <w:tmpl w:val="C936D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06937"/>
    <w:multiLevelType w:val="hybridMultilevel"/>
    <w:tmpl w:val="3878A666"/>
    <w:lvl w:ilvl="0" w:tplc="45345D3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13938"/>
    <w:multiLevelType w:val="hybridMultilevel"/>
    <w:tmpl w:val="D188F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5226FB"/>
    <w:multiLevelType w:val="hybridMultilevel"/>
    <w:tmpl w:val="F11A2E50"/>
    <w:lvl w:ilvl="0" w:tplc="1D6E5D3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20075"/>
    <w:multiLevelType w:val="hybridMultilevel"/>
    <w:tmpl w:val="F446B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C42CBE"/>
    <w:multiLevelType w:val="hybridMultilevel"/>
    <w:tmpl w:val="C7885E0C"/>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E0D68"/>
    <w:multiLevelType w:val="hybridMultilevel"/>
    <w:tmpl w:val="E6DABDBC"/>
    <w:lvl w:ilvl="0" w:tplc="2C2E6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11806"/>
    <w:multiLevelType w:val="hybridMultilevel"/>
    <w:tmpl w:val="B608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636E4"/>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A39E4"/>
    <w:multiLevelType w:val="hybridMultilevel"/>
    <w:tmpl w:val="B2A283B6"/>
    <w:lvl w:ilvl="0" w:tplc="7D5CB3E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169D4"/>
    <w:multiLevelType w:val="hybridMultilevel"/>
    <w:tmpl w:val="7056196C"/>
    <w:lvl w:ilvl="0" w:tplc="8CD6668E">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A55DC"/>
    <w:multiLevelType w:val="hybridMultilevel"/>
    <w:tmpl w:val="63BA3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886F9A"/>
    <w:multiLevelType w:val="hybridMultilevel"/>
    <w:tmpl w:val="8FAE8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04897"/>
    <w:multiLevelType w:val="hybridMultilevel"/>
    <w:tmpl w:val="50BC9CDE"/>
    <w:lvl w:ilvl="0" w:tplc="74A68EC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57BAD"/>
    <w:multiLevelType w:val="hybridMultilevel"/>
    <w:tmpl w:val="F544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D494F"/>
    <w:multiLevelType w:val="hybridMultilevel"/>
    <w:tmpl w:val="94528EF6"/>
    <w:lvl w:ilvl="0" w:tplc="FDC88AFE">
      <w:start w:val="1"/>
      <w:numFmt w:val="upperRoman"/>
      <w:pStyle w:val="Heading1"/>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1163BE"/>
    <w:multiLevelType w:val="hybridMultilevel"/>
    <w:tmpl w:val="D9A2D83E"/>
    <w:lvl w:ilvl="0" w:tplc="74CAE75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DE54DC"/>
    <w:multiLevelType w:val="hybridMultilevel"/>
    <w:tmpl w:val="72245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10516"/>
    <w:multiLevelType w:val="hybridMultilevel"/>
    <w:tmpl w:val="96723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41623"/>
    <w:multiLevelType w:val="hybridMultilevel"/>
    <w:tmpl w:val="D4BE1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1741B"/>
    <w:multiLevelType w:val="hybridMultilevel"/>
    <w:tmpl w:val="E132F220"/>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0C5A25"/>
    <w:multiLevelType w:val="hybridMultilevel"/>
    <w:tmpl w:val="8ADC8E62"/>
    <w:lvl w:ilvl="0" w:tplc="E8C670E4">
      <w:start w:val="1"/>
      <w:numFmt w:val="upperRoman"/>
      <w:lvlText w:val="%1."/>
      <w:lvlJc w:val="left"/>
      <w:pPr>
        <w:ind w:left="360" w:hanging="36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5E550B"/>
    <w:multiLevelType w:val="hybridMultilevel"/>
    <w:tmpl w:val="26C6D14E"/>
    <w:lvl w:ilvl="0" w:tplc="7B1C3F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465FE6"/>
    <w:multiLevelType w:val="hybridMultilevel"/>
    <w:tmpl w:val="77A6B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FA6AB6"/>
    <w:multiLevelType w:val="hybridMultilevel"/>
    <w:tmpl w:val="10500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8774C2"/>
    <w:multiLevelType w:val="hybridMultilevel"/>
    <w:tmpl w:val="1CE8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54439D"/>
    <w:multiLevelType w:val="hybridMultilevel"/>
    <w:tmpl w:val="492A5080"/>
    <w:lvl w:ilvl="0" w:tplc="BE70414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B02C6"/>
    <w:multiLevelType w:val="hybridMultilevel"/>
    <w:tmpl w:val="0ADCECA4"/>
    <w:lvl w:ilvl="0" w:tplc="1EA634D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63E6A"/>
    <w:multiLevelType w:val="hybridMultilevel"/>
    <w:tmpl w:val="3AE23AB2"/>
    <w:lvl w:ilvl="0" w:tplc="3BFA4F7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D06D3"/>
    <w:multiLevelType w:val="hybridMultilevel"/>
    <w:tmpl w:val="F1DA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E260E"/>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5"/>
  </w:num>
  <w:num w:numId="3">
    <w:abstractNumId w:val="17"/>
  </w:num>
  <w:num w:numId="4">
    <w:abstractNumId w:val="26"/>
  </w:num>
  <w:num w:numId="5">
    <w:abstractNumId w:val="14"/>
  </w:num>
  <w:num w:numId="6">
    <w:abstractNumId w:val="33"/>
  </w:num>
  <w:num w:numId="7">
    <w:abstractNumId w:val="0"/>
  </w:num>
  <w:num w:numId="8">
    <w:abstractNumId w:val="6"/>
  </w:num>
  <w:num w:numId="9">
    <w:abstractNumId w:val="34"/>
  </w:num>
  <w:num w:numId="10">
    <w:abstractNumId w:val="7"/>
  </w:num>
  <w:num w:numId="11">
    <w:abstractNumId w:val="10"/>
  </w:num>
  <w:num w:numId="12">
    <w:abstractNumId w:val="27"/>
  </w:num>
  <w:num w:numId="13">
    <w:abstractNumId w:val="4"/>
  </w:num>
  <w:num w:numId="14">
    <w:abstractNumId w:val="40"/>
  </w:num>
  <w:num w:numId="15">
    <w:abstractNumId w:val="18"/>
  </w:num>
  <w:num w:numId="16">
    <w:abstractNumId w:val="15"/>
  </w:num>
  <w:num w:numId="17">
    <w:abstractNumId w:val="31"/>
  </w:num>
  <w:num w:numId="18">
    <w:abstractNumId w:val="25"/>
  </w:num>
  <w:num w:numId="19">
    <w:abstractNumId w:val="9"/>
  </w:num>
  <w:num w:numId="20">
    <w:abstractNumId w:val="30"/>
  </w:num>
  <w:num w:numId="21">
    <w:abstractNumId w:val="1"/>
  </w:num>
  <w:num w:numId="22">
    <w:abstractNumId w:val="12"/>
  </w:num>
  <w:num w:numId="23">
    <w:abstractNumId w:val="29"/>
  </w:num>
  <w:num w:numId="24">
    <w:abstractNumId w:val="39"/>
  </w:num>
  <w:num w:numId="25">
    <w:abstractNumId w:val="11"/>
  </w:num>
  <w:num w:numId="26">
    <w:abstractNumId w:val="23"/>
  </w:num>
  <w:num w:numId="27">
    <w:abstractNumId w:val="19"/>
  </w:num>
  <w:num w:numId="28">
    <w:abstractNumId w:val="22"/>
  </w:num>
  <w:num w:numId="29">
    <w:abstractNumId w:val="13"/>
  </w:num>
  <w:num w:numId="30">
    <w:abstractNumId w:val="32"/>
  </w:num>
  <w:num w:numId="31">
    <w:abstractNumId w:val="16"/>
  </w:num>
  <w:num w:numId="32">
    <w:abstractNumId w:val="25"/>
    <w:lvlOverride w:ilvl="0">
      <w:startOverride w:val="1"/>
    </w:lvlOverride>
  </w:num>
  <w:num w:numId="33">
    <w:abstractNumId w:val="20"/>
  </w:num>
  <w:num w:numId="34">
    <w:abstractNumId w:val="24"/>
  </w:num>
  <w:num w:numId="35">
    <w:abstractNumId w:val="5"/>
  </w:num>
  <w:num w:numId="36">
    <w:abstractNumId w:val="36"/>
  </w:num>
  <w:num w:numId="37">
    <w:abstractNumId w:val="8"/>
  </w:num>
  <w:num w:numId="38">
    <w:abstractNumId w:val="37"/>
  </w:num>
  <w:num w:numId="39">
    <w:abstractNumId w:val="2"/>
  </w:num>
  <w:num w:numId="40">
    <w:abstractNumId w:val="38"/>
  </w:num>
  <w:num w:numId="41">
    <w:abstractNumId w:val="28"/>
  </w:num>
  <w:num w:numId="42">
    <w:abstractNumId w:val="3"/>
  </w:num>
  <w:num w:numId="4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76FCF"/>
    <w:rsid w:val="000116D5"/>
    <w:rsid w:val="0002393E"/>
    <w:rsid w:val="00026A5E"/>
    <w:rsid w:val="00031CA3"/>
    <w:rsid w:val="00036BBB"/>
    <w:rsid w:val="00050F41"/>
    <w:rsid w:val="000637FF"/>
    <w:rsid w:val="00070A51"/>
    <w:rsid w:val="00072ED6"/>
    <w:rsid w:val="00073B85"/>
    <w:rsid w:val="000811EE"/>
    <w:rsid w:val="00090414"/>
    <w:rsid w:val="00094C91"/>
    <w:rsid w:val="000959A5"/>
    <w:rsid w:val="00095A22"/>
    <w:rsid w:val="000A084F"/>
    <w:rsid w:val="000C1218"/>
    <w:rsid w:val="000C2260"/>
    <w:rsid w:val="000E0D53"/>
    <w:rsid w:val="000E2402"/>
    <w:rsid w:val="000E2CBF"/>
    <w:rsid w:val="000E4197"/>
    <w:rsid w:val="00113FA0"/>
    <w:rsid w:val="001233A4"/>
    <w:rsid w:val="00124BE3"/>
    <w:rsid w:val="00145933"/>
    <w:rsid w:val="0018507D"/>
    <w:rsid w:val="00195EA0"/>
    <w:rsid w:val="001A1B1A"/>
    <w:rsid w:val="001A3F35"/>
    <w:rsid w:val="001A7D97"/>
    <w:rsid w:val="001C0427"/>
    <w:rsid w:val="001C2851"/>
    <w:rsid w:val="001C3489"/>
    <w:rsid w:val="001C63F4"/>
    <w:rsid w:val="001E2DD3"/>
    <w:rsid w:val="001E647F"/>
    <w:rsid w:val="001F0083"/>
    <w:rsid w:val="001F0658"/>
    <w:rsid w:val="002169AA"/>
    <w:rsid w:val="00225322"/>
    <w:rsid w:val="00237A6C"/>
    <w:rsid w:val="00261CE4"/>
    <w:rsid w:val="0026201E"/>
    <w:rsid w:val="00272CA8"/>
    <w:rsid w:val="0027559B"/>
    <w:rsid w:val="00276147"/>
    <w:rsid w:val="00277258"/>
    <w:rsid w:val="002775B7"/>
    <w:rsid w:val="002828DB"/>
    <w:rsid w:val="00290F3C"/>
    <w:rsid w:val="002A46A2"/>
    <w:rsid w:val="002A6F3B"/>
    <w:rsid w:val="002A76DE"/>
    <w:rsid w:val="002D08B1"/>
    <w:rsid w:val="002D3CA5"/>
    <w:rsid w:val="002D3FFB"/>
    <w:rsid w:val="002E09E7"/>
    <w:rsid w:val="002E1E63"/>
    <w:rsid w:val="002E617F"/>
    <w:rsid w:val="002F6005"/>
    <w:rsid w:val="002F6B15"/>
    <w:rsid w:val="00302CBB"/>
    <w:rsid w:val="003156E3"/>
    <w:rsid w:val="00340AA6"/>
    <w:rsid w:val="003477A7"/>
    <w:rsid w:val="00366C14"/>
    <w:rsid w:val="00375B26"/>
    <w:rsid w:val="0038215F"/>
    <w:rsid w:val="003C390B"/>
    <w:rsid w:val="003D429A"/>
    <w:rsid w:val="003D53D4"/>
    <w:rsid w:val="003D6B4B"/>
    <w:rsid w:val="003E076C"/>
    <w:rsid w:val="003F1DAF"/>
    <w:rsid w:val="004052C4"/>
    <w:rsid w:val="00444542"/>
    <w:rsid w:val="004467EE"/>
    <w:rsid w:val="004627A7"/>
    <w:rsid w:val="004631BE"/>
    <w:rsid w:val="004673D9"/>
    <w:rsid w:val="00475AEB"/>
    <w:rsid w:val="004769B4"/>
    <w:rsid w:val="00476B45"/>
    <w:rsid w:val="00494D3E"/>
    <w:rsid w:val="004A3B34"/>
    <w:rsid w:val="004A5397"/>
    <w:rsid w:val="004A7731"/>
    <w:rsid w:val="004B09BE"/>
    <w:rsid w:val="004E220B"/>
    <w:rsid w:val="004E3CDC"/>
    <w:rsid w:val="005034C4"/>
    <w:rsid w:val="005131EB"/>
    <w:rsid w:val="00516437"/>
    <w:rsid w:val="00523214"/>
    <w:rsid w:val="00523B53"/>
    <w:rsid w:val="005309C7"/>
    <w:rsid w:val="00540C83"/>
    <w:rsid w:val="00540E77"/>
    <w:rsid w:val="00545CD2"/>
    <w:rsid w:val="005713BC"/>
    <w:rsid w:val="00584B4C"/>
    <w:rsid w:val="0058757C"/>
    <w:rsid w:val="00596560"/>
    <w:rsid w:val="005A24C4"/>
    <w:rsid w:val="005A2DF9"/>
    <w:rsid w:val="005E2DF9"/>
    <w:rsid w:val="005E6702"/>
    <w:rsid w:val="00612DEE"/>
    <w:rsid w:val="006174D4"/>
    <w:rsid w:val="00622F87"/>
    <w:rsid w:val="00624434"/>
    <w:rsid w:val="006249A5"/>
    <w:rsid w:val="00657F44"/>
    <w:rsid w:val="00664C4D"/>
    <w:rsid w:val="00680E88"/>
    <w:rsid w:val="00691817"/>
    <w:rsid w:val="00694825"/>
    <w:rsid w:val="00694BF0"/>
    <w:rsid w:val="0069676A"/>
    <w:rsid w:val="006A0336"/>
    <w:rsid w:val="006C576D"/>
    <w:rsid w:val="006E1C85"/>
    <w:rsid w:val="006E2B2A"/>
    <w:rsid w:val="006E4FB9"/>
    <w:rsid w:val="006E58A2"/>
    <w:rsid w:val="006F10F9"/>
    <w:rsid w:val="006F75B7"/>
    <w:rsid w:val="00714107"/>
    <w:rsid w:val="0071473D"/>
    <w:rsid w:val="00733878"/>
    <w:rsid w:val="00733921"/>
    <w:rsid w:val="00737BEB"/>
    <w:rsid w:val="00742A0F"/>
    <w:rsid w:val="00743B6D"/>
    <w:rsid w:val="00744A1D"/>
    <w:rsid w:val="007452F8"/>
    <w:rsid w:val="00750481"/>
    <w:rsid w:val="007838B9"/>
    <w:rsid w:val="00790B40"/>
    <w:rsid w:val="00793160"/>
    <w:rsid w:val="007A30F8"/>
    <w:rsid w:val="007C32F5"/>
    <w:rsid w:val="007C39BB"/>
    <w:rsid w:val="007E26AE"/>
    <w:rsid w:val="008069ED"/>
    <w:rsid w:val="00831E1D"/>
    <w:rsid w:val="00834D5E"/>
    <w:rsid w:val="00842624"/>
    <w:rsid w:val="00852A36"/>
    <w:rsid w:val="00865CB6"/>
    <w:rsid w:val="00880078"/>
    <w:rsid w:val="00885553"/>
    <w:rsid w:val="008C2EBB"/>
    <w:rsid w:val="008E6999"/>
    <w:rsid w:val="008F427D"/>
    <w:rsid w:val="008F5544"/>
    <w:rsid w:val="008F6D98"/>
    <w:rsid w:val="00931998"/>
    <w:rsid w:val="00937EFF"/>
    <w:rsid w:val="00943A85"/>
    <w:rsid w:val="009511FB"/>
    <w:rsid w:val="00962925"/>
    <w:rsid w:val="00963DD2"/>
    <w:rsid w:val="0097231A"/>
    <w:rsid w:val="009B7999"/>
    <w:rsid w:val="009C399C"/>
    <w:rsid w:val="009D4CFE"/>
    <w:rsid w:val="009F2730"/>
    <w:rsid w:val="009F2DCD"/>
    <w:rsid w:val="009F62D0"/>
    <w:rsid w:val="00A001AE"/>
    <w:rsid w:val="00A272DF"/>
    <w:rsid w:val="00A3121F"/>
    <w:rsid w:val="00A3281F"/>
    <w:rsid w:val="00A35CCB"/>
    <w:rsid w:val="00A50F78"/>
    <w:rsid w:val="00A566E0"/>
    <w:rsid w:val="00A91C09"/>
    <w:rsid w:val="00A941D2"/>
    <w:rsid w:val="00AA232F"/>
    <w:rsid w:val="00AB693F"/>
    <w:rsid w:val="00AC4778"/>
    <w:rsid w:val="00AD2269"/>
    <w:rsid w:val="00AD7F03"/>
    <w:rsid w:val="00AE0DBF"/>
    <w:rsid w:val="00B3421F"/>
    <w:rsid w:val="00B4196B"/>
    <w:rsid w:val="00B65D34"/>
    <w:rsid w:val="00B802E7"/>
    <w:rsid w:val="00B804DE"/>
    <w:rsid w:val="00B95CFB"/>
    <w:rsid w:val="00BA066A"/>
    <w:rsid w:val="00BB1BF0"/>
    <w:rsid w:val="00BB33C9"/>
    <w:rsid w:val="00BC1CC5"/>
    <w:rsid w:val="00BE34ED"/>
    <w:rsid w:val="00BE6C52"/>
    <w:rsid w:val="00C117AE"/>
    <w:rsid w:val="00C2389E"/>
    <w:rsid w:val="00C2706F"/>
    <w:rsid w:val="00C333D4"/>
    <w:rsid w:val="00C3568D"/>
    <w:rsid w:val="00C544C1"/>
    <w:rsid w:val="00C708BA"/>
    <w:rsid w:val="00C744D1"/>
    <w:rsid w:val="00CC6DED"/>
    <w:rsid w:val="00CC767B"/>
    <w:rsid w:val="00CF4056"/>
    <w:rsid w:val="00D02CBB"/>
    <w:rsid w:val="00D35AB5"/>
    <w:rsid w:val="00D424E3"/>
    <w:rsid w:val="00D520CE"/>
    <w:rsid w:val="00D543E1"/>
    <w:rsid w:val="00D55A89"/>
    <w:rsid w:val="00D62853"/>
    <w:rsid w:val="00D66C1D"/>
    <w:rsid w:val="00D80024"/>
    <w:rsid w:val="00D80CA2"/>
    <w:rsid w:val="00D91D97"/>
    <w:rsid w:val="00DB673A"/>
    <w:rsid w:val="00DD17DC"/>
    <w:rsid w:val="00DE23F9"/>
    <w:rsid w:val="00E03F57"/>
    <w:rsid w:val="00E04CF2"/>
    <w:rsid w:val="00E31C41"/>
    <w:rsid w:val="00E378C3"/>
    <w:rsid w:val="00E44D1E"/>
    <w:rsid w:val="00E5477D"/>
    <w:rsid w:val="00E56DB2"/>
    <w:rsid w:val="00E76FCF"/>
    <w:rsid w:val="00E7711A"/>
    <w:rsid w:val="00E86163"/>
    <w:rsid w:val="00EB268C"/>
    <w:rsid w:val="00EC05A7"/>
    <w:rsid w:val="00EC74E5"/>
    <w:rsid w:val="00F0169C"/>
    <w:rsid w:val="00F03889"/>
    <w:rsid w:val="00F22E9D"/>
    <w:rsid w:val="00F25ECE"/>
    <w:rsid w:val="00F30242"/>
    <w:rsid w:val="00F67C66"/>
    <w:rsid w:val="00F71591"/>
    <w:rsid w:val="00F751E6"/>
    <w:rsid w:val="00F920B0"/>
    <w:rsid w:val="00FB0049"/>
    <w:rsid w:val="00FC6566"/>
    <w:rsid w:val="00FD3A85"/>
    <w:rsid w:val="00FD5C6B"/>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3B"/>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1092">
      <w:bodyDiv w:val="1"/>
      <w:marLeft w:val="0"/>
      <w:marRight w:val="0"/>
      <w:marTop w:val="0"/>
      <w:marBottom w:val="0"/>
      <w:divBdr>
        <w:top w:val="none" w:sz="0" w:space="0" w:color="auto"/>
        <w:left w:val="none" w:sz="0" w:space="0" w:color="auto"/>
        <w:bottom w:val="none" w:sz="0" w:space="0" w:color="auto"/>
        <w:right w:val="none" w:sz="0" w:space="0" w:color="auto"/>
      </w:divBdr>
    </w:div>
    <w:div w:id="1268999083">
      <w:bodyDiv w:val="1"/>
      <w:marLeft w:val="0"/>
      <w:marRight w:val="0"/>
      <w:marTop w:val="0"/>
      <w:marBottom w:val="0"/>
      <w:divBdr>
        <w:top w:val="none" w:sz="0" w:space="0" w:color="auto"/>
        <w:left w:val="none" w:sz="0" w:space="0" w:color="auto"/>
        <w:bottom w:val="none" w:sz="0" w:space="0" w:color="auto"/>
        <w:right w:val="none" w:sz="0" w:space="0" w:color="auto"/>
      </w:divBdr>
    </w:div>
    <w:div w:id="20961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D7DF87B3CA14CB66C9A1699C4C418" ma:contentTypeVersion="0" ma:contentTypeDescription="Create a new document." ma:contentTypeScope="" ma:versionID="39cd354f8c2783be49d899a50c4e60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6839-B9E9-4ED7-BE4C-0A1AAA129B8F}">
  <ds:schemaRefs>
    <ds:schemaRef ds:uri="http://schemas.microsoft.com/sharepoint/v3/contenttype/forms"/>
  </ds:schemaRefs>
</ds:datastoreItem>
</file>

<file path=customXml/itemProps2.xml><?xml version="1.0" encoding="utf-8"?>
<ds:datastoreItem xmlns:ds="http://schemas.openxmlformats.org/officeDocument/2006/customXml" ds:itemID="{CF6B38F6-3C79-4469-A8B9-C45F1AD226E8}">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BFE5FD07-63B8-4061-9732-32FD43EB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AAE37C-4D65-44B5-9630-FBA24D8D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3481</CharactersWithSpaces>
  <SharedDoc>false</SharedDoc>
  <HLinks>
    <vt:vector size="42" baseType="variant">
      <vt:variant>
        <vt:i4>1376304</vt:i4>
      </vt:variant>
      <vt:variant>
        <vt:i4>50</vt:i4>
      </vt:variant>
      <vt:variant>
        <vt:i4>0</vt:i4>
      </vt:variant>
      <vt:variant>
        <vt:i4>5</vt:i4>
      </vt:variant>
      <vt:variant>
        <vt:lpwstr/>
      </vt:variant>
      <vt:variant>
        <vt:lpwstr>_Toc322683957</vt:lpwstr>
      </vt:variant>
      <vt:variant>
        <vt:i4>1376304</vt:i4>
      </vt:variant>
      <vt:variant>
        <vt:i4>44</vt:i4>
      </vt:variant>
      <vt:variant>
        <vt:i4>0</vt:i4>
      </vt:variant>
      <vt:variant>
        <vt:i4>5</vt:i4>
      </vt:variant>
      <vt:variant>
        <vt:lpwstr/>
      </vt:variant>
      <vt:variant>
        <vt:lpwstr>_Toc322683956</vt:lpwstr>
      </vt:variant>
      <vt:variant>
        <vt:i4>1376304</vt:i4>
      </vt:variant>
      <vt:variant>
        <vt:i4>38</vt:i4>
      </vt:variant>
      <vt:variant>
        <vt:i4>0</vt:i4>
      </vt:variant>
      <vt:variant>
        <vt:i4>5</vt:i4>
      </vt:variant>
      <vt:variant>
        <vt:lpwstr/>
      </vt:variant>
      <vt:variant>
        <vt:lpwstr>_Toc322683954</vt:lpwstr>
      </vt:variant>
      <vt:variant>
        <vt:i4>1376304</vt:i4>
      </vt:variant>
      <vt:variant>
        <vt:i4>32</vt:i4>
      </vt:variant>
      <vt:variant>
        <vt:i4>0</vt:i4>
      </vt:variant>
      <vt:variant>
        <vt:i4>5</vt:i4>
      </vt:variant>
      <vt:variant>
        <vt:lpwstr/>
      </vt:variant>
      <vt:variant>
        <vt:lpwstr>_Toc322683954</vt:lpwstr>
      </vt:variant>
      <vt:variant>
        <vt:i4>1376304</vt:i4>
      </vt:variant>
      <vt:variant>
        <vt:i4>26</vt:i4>
      </vt:variant>
      <vt:variant>
        <vt:i4>0</vt:i4>
      </vt:variant>
      <vt:variant>
        <vt:i4>5</vt:i4>
      </vt:variant>
      <vt:variant>
        <vt:lpwstr/>
      </vt:variant>
      <vt:variant>
        <vt:lpwstr>_Toc322683954</vt:lpwstr>
      </vt:variant>
      <vt:variant>
        <vt:i4>1376304</vt:i4>
      </vt:variant>
      <vt:variant>
        <vt:i4>20</vt:i4>
      </vt:variant>
      <vt:variant>
        <vt:i4>0</vt:i4>
      </vt:variant>
      <vt:variant>
        <vt:i4>5</vt:i4>
      </vt:variant>
      <vt:variant>
        <vt:lpwstr/>
      </vt:variant>
      <vt:variant>
        <vt:lpwstr>_Toc322683954</vt:lpwstr>
      </vt:variant>
      <vt:variant>
        <vt:i4>1376304</vt:i4>
      </vt:variant>
      <vt:variant>
        <vt:i4>14</vt:i4>
      </vt:variant>
      <vt:variant>
        <vt:i4>0</vt:i4>
      </vt:variant>
      <vt:variant>
        <vt:i4>5</vt:i4>
      </vt:variant>
      <vt:variant>
        <vt:lpwstr/>
      </vt:variant>
      <vt:variant>
        <vt:lpwstr>_Toc322683952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dc:creator>
  <cp:lastModifiedBy>Sailer, Sheryl T.</cp:lastModifiedBy>
  <cp:revision>2</cp:revision>
  <cp:lastPrinted>2015-09-04T16:23:00Z</cp:lastPrinted>
  <dcterms:created xsi:type="dcterms:W3CDTF">2016-02-25T16:32:00Z</dcterms:created>
  <dcterms:modified xsi:type="dcterms:W3CDTF">2016-02-25T16:32:00Z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0x010100B1AD7DF87B3CA14CB66C9A1699C4C418</vt:lpwstr>
  </property>
</Properties>
</file>