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CC" w:rsidRDefault="00F467CC" w:rsidP="006B6123">
      <w:pPr>
        <w:spacing w:after="0"/>
        <w:jc w:val="center"/>
        <w:rPr>
          <w:b/>
          <w:bCs/>
          <w:sz w:val="20"/>
          <w:szCs w:val="24"/>
        </w:rPr>
      </w:pPr>
      <w:bookmarkStart w:id="0" w:name="_GoBack"/>
      <w:bookmarkEnd w:id="0"/>
    </w:p>
    <w:p w:rsidR="00A75326" w:rsidRPr="009D55D6" w:rsidRDefault="00A75326" w:rsidP="006B6123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NORTH AMERICAN COLLECTION AGENCY REGULATORY ASSOCIATION</w:t>
      </w:r>
    </w:p>
    <w:p w:rsidR="00A75326" w:rsidRPr="009D55D6" w:rsidRDefault="00A75326" w:rsidP="006B6123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2</w:t>
      </w:r>
      <w:r w:rsidR="009D55D6" w:rsidRPr="009D55D6">
        <w:rPr>
          <w:b/>
          <w:bCs/>
          <w:sz w:val="24"/>
          <w:szCs w:val="24"/>
        </w:rPr>
        <w:t>4th</w:t>
      </w:r>
      <w:r w:rsidRPr="009D55D6">
        <w:rPr>
          <w:b/>
          <w:bCs/>
          <w:sz w:val="24"/>
          <w:szCs w:val="24"/>
        </w:rPr>
        <w:t xml:space="preserve"> ANNUAL MEETING</w:t>
      </w:r>
    </w:p>
    <w:p w:rsidR="006B6123" w:rsidRPr="009D55D6" w:rsidRDefault="009D55D6" w:rsidP="006B6123">
      <w:pPr>
        <w:spacing w:after="0"/>
        <w:jc w:val="center"/>
        <w:rPr>
          <w:b/>
          <w:bCs/>
          <w:sz w:val="24"/>
          <w:szCs w:val="24"/>
        </w:rPr>
      </w:pPr>
      <w:r w:rsidRPr="009D55D6">
        <w:rPr>
          <w:b/>
          <w:bCs/>
          <w:sz w:val="24"/>
          <w:szCs w:val="24"/>
        </w:rPr>
        <w:t>Embassy Suites</w:t>
      </w:r>
      <w:r w:rsidR="00D40D1A">
        <w:rPr>
          <w:b/>
          <w:bCs/>
          <w:sz w:val="24"/>
          <w:szCs w:val="24"/>
        </w:rPr>
        <w:t>, 3225 158</w:t>
      </w:r>
      <w:r w:rsidR="00D40D1A" w:rsidRPr="00D40D1A">
        <w:rPr>
          <w:b/>
          <w:bCs/>
          <w:sz w:val="24"/>
          <w:szCs w:val="24"/>
          <w:vertAlign w:val="superscript"/>
        </w:rPr>
        <w:t>th</w:t>
      </w:r>
      <w:r w:rsidR="00D40D1A">
        <w:rPr>
          <w:b/>
          <w:bCs/>
          <w:sz w:val="24"/>
          <w:szCs w:val="24"/>
        </w:rPr>
        <w:t xml:space="preserve"> Ave SE, </w:t>
      </w:r>
      <w:r w:rsidRPr="009D55D6">
        <w:rPr>
          <w:b/>
          <w:bCs/>
          <w:sz w:val="24"/>
          <w:szCs w:val="24"/>
        </w:rPr>
        <w:t>Bellevue, WA</w:t>
      </w:r>
      <w:r w:rsidR="00D40D1A">
        <w:rPr>
          <w:b/>
          <w:bCs/>
          <w:sz w:val="24"/>
          <w:szCs w:val="24"/>
        </w:rPr>
        <w:t xml:space="preserve"> 98008</w:t>
      </w:r>
    </w:p>
    <w:p w:rsidR="00A75326" w:rsidRPr="009D55D6" w:rsidRDefault="00940C93" w:rsidP="006B6123">
      <w:pPr>
        <w:spacing w:after="0"/>
        <w:jc w:val="center"/>
        <w:rPr>
          <w:b/>
          <w:sz w:val="24"/>
          <w:szCs w:val="20"/>
        </w:rPr>
      </w:pPr>
      <w:r w:rsidRPr="009D55D6">
        <w:rPr>
          <w:b/>
          <w:sz w:val="24"/>
          <w:szCs w:val="20"/>
        </w:rPr>
        <w:t xml:space="preserve">October </w:t>
      </w:r>
      <w:r w:rsidR="00D05E92">
        <w:rPr>
          <w:b/>
          <w:sz w:val="24"/>
          <w:szCs w:val="20"/>
        </w:rPr>
        <w:t>2</w:t>
      </w:r>
      <w:r w:rsidRPr="009D55D6">
        <w:rPr>
          <w:b/>
          <w:sz w:val="24"/>
          <w:szCs w:val="20"/>
        </w:rPr>
        <w:t xml:space="preserve"> – October</w:t>
      </w:r>
      <w:r w:rsidR="00364317">
        <w:rPr>
          <w:b/>
          <w:sz w:val="24"/>
          <w:szCs w:val="20"/>
        </w:rPr>
        <w:t xml:space="preserve"> 4</w:t>
      </w:r>
      <w:r w:rsidRPr="009D55D6">
        <w:rPr>
          <w:b/>
          <w:sz w:val="24"/>
          <w:szCs w:val="20"/>
        </w:rPr>
        <w:t>, 201</w:t>
      </w:r>
      <w:r w:rsidR="00D05E92">
        <w:rPr>
          <w:b/>
          <w:sz w:val="24"/>
          <w:szCs w:val="20"/>
        </w:rPr>
        <w:t>7</w:t>
      </w:r>
    </w:p>
    <w:p w:rsidR="006B6123" w:rsidRPr="006B6123" w:rsidRDefault="006B6123" w:rsidP="006B6123">
      <w:pPr>
        <w:spacing w:after="0"/>
        <w:jc w:val="center"/>
        <w:rPr>
          <w:b/>
          <w:sz w:val="18"/>
        </w:rPr>
      </w:pPr>
    </w:p>
    <w:p w:rsidR="00A75326" w:rsidRPr="009D55D6" w:rsidRDefault="00A75326" w:rsidP="006B6123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D55D6">
        <w:rPr>
          <w:b/>
          <w:bCs/>
          <w:sz w:val="24"/>
          <w:szCs w:val="24"/>
          <w:u w:val="single"/>
        </w:rPr>
        <w:t>Registration Form</w:t>
      </w:r>
    </w:p>
    <w:p w:rsidR="006B6123" w:rsidRPr="006B6123" w:rsidRDefault="006B6123" w:rsidP="006B6123">
      <w:pPr>
        <w:spacing w:after="0"/>
        <w:jc w:val="center"/>
        <w:rPr>
          <w:sz w:val="20"/>
          <w:szCs w:val="24"/>
        </w:rPr>
      </w:pPr>
    </w:p>
    <w:p w:rsidR="00A75326" w:rsidRPr="009D55D6" w:rsidRDefault="006B6123" w:rsidP="006B6123">
      <w:pPr>
        <w:spacing w:after="0"/>
        <w:rPr>
          <w:sz w:val="24"/>
          <w:szCs w:val="24"/>
        </w:rPr>
      </w:pPr>
      <w:r w:rsidRPr="009D55D6">
        <w:rPr>
          <w:sz w:val="24"/>
          <w:szCs w:val="24"/>
        </w:rPr>
        <w:t>N</w:t>
      </w:r>
      <w:r w:rsidR="00A75326" w:rsidRPr="009D55D6">
        <w:rPr>
          <w:sz w:val="24"/>
          <w:szCs w:val="24"/>
        </w:rPr>
        <w:t xml:space="preserve">ame of Attendee: Mr./Mrs./Ms. </w:t>
      </w:r>
      <w:r w:rsidR="000E47B2" w:rsidRPr="009D55D6">
        <w:rPr>
          <w:sz w:val="24"/>
          <w:szCs w:val="24"/>
        </w:rPr>
        <w:t xml:space="preserve"> ________________________________________________</w:t>
      </w:r>
    </w:p>
    <w:p w:rsidR="006B6123" w:rsidRPr="009D55D6" w:rsidRDefault="006B6123" w:rsidP="006B6123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Job Title: 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</w:r>
      <w:r w:rsidR="000E47B2" w:rsidRPr="009D55D6">
        <w:rPr>
          <w:sz w:val="24"/>
          <w:szCs w:val="24"/>
        </w:rPr>
        <w:t>________________________________________________________</w:t>
      </w:r>
      <w:r w:rsidR="00D05E92">
        <w:rPr>
          <w:sz w:val="24"/>
          <w:szCs w:val="24"/>
        </w:rPr>
        <w:t>__</w:t>
      </w:r>
    </w:p>
    <w:p w:rsidR="00A75326" w:rsidRPr="009D55D6" w:rsidRDefault="00A75326" w:rsidP="006B6123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State and Agency: </w:t>
      </w:r>
      <w:r w:rsidRPr="009D55D6">
        <w:rPr>
          <w:sz w:val="24"/>
          <w:szCs w:val="24"/>
        </w:rPr>
        <w:tab/>
      </w:r>
      <w:r w:rsidR="000E47B2" w:rsidRPr="009D55D6">
        <w:rPr>
          <w:sz w:val="24"/>
          <w:szCs w:val="24"/>
        </w:rPr>
        <w:t>________________________________________________________</w:t>
      </w:r>
      <w:r w:rsidR="00D05E92">
        <w:rPr>
          <w:sz w:val="24"/>
          <w:szCs w:val="24"/>
        </w:rPr>
        <w:t>__</w:t>
      </w:r>
    </w:p>
    <w:p w:rsidR="00A75326" w:rsidRPr="009D55D6" w:rsidRDefault="00A75326" w:rsidP="006B6123">
      <w:pPr>
        <w:tabs>
          <w:tab w:val="left" w:pos="720"/>
          <w:tab w:val="left" w:pos="1440"/>
          <w:tab w:val="left" w:pos="2160"/>
        </w:tabs>
        <w:spacing w:after="0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 xml:space="preserve">Mailing Address: </w:t>
      </w:r>
      <w:r w:rsidR="000E47B2" w:rsidRPr="009D55D6">
        <w:rPr>
          <w:sz w:val="24"/>
          <w:szCs w:val="24"/>
        </w:rPr>
        <w:tab/>
        <w:t>________________________________________________________</w:t>
      </w:r>
      <w:r w:rsidR="00D05E92">
        <w:rPr>
          <w:sz w:val="24"/>
          <w:szCs w:val="24"/>
        </w:rPr>
        <w:t>__</w:t>
      </w:r>
      <w:r w:rsidRPr="009D55D6">
        <w:rPr>
          <w:sz w:val="24"/>
          <w:szCs w:val="24"/>
        </w:rPr>
        <w:tab/>
        <w:t xml:space="preserve"> </w:t>
      </w:r>
    </w:p>
    <w:p w:rsidR="00A75326" w:rsidRPr="009D55D6" w:rsidRDefault="00A75326" w:rsidP="006B6123">
      <w:pPr>
        <w:spacing w:after="0" w:line="240" w:lineRule="auto"/>
        <w:rPr>
          <w:sz w:val="24"/>
          <w:szCs w:val="24"/>
        </w:rPr>
      </w:pPr>
      <w:r w:rsidRPr="009D55D6">
        <w:rPr>
          <w:sz w:val="24"/>
          <w:szCs w:val="24"/>
        </w:rPr>
        <w:t>Telephone:</w:t>
      </w:r>
      <w:r w:rsidRPr="009D55D6">
        <w:rPr>
          <w:sz w:val="24"/>
          <w:szCs w:val="24"/>
        </w:rPr>
        <w:tab/>
      </w:r>
      <w:r w:rsidRPr="009D55D6">
        <w:rPr>
          <w:sz w:val="24"/>
          <w:szCs w:val="24"/>
        </w:rPr>
        <w:tab/>
      </w:r>
      <w:r w:rsidR="000E47B2" w:rsidRPr="009D55D6">
        <w:rPr>
          <w:sz w:val="24"/>
          <w:szCs w:val="24"/>
        </w:rPr>
        <w:t>________________________________________________________</w:t>
      </w:r>
      <w:r w:rsidR="00D05E92">
        <w:rPr>
          <w:sz w:val="24"/>
          <w:szCs w:val="24"/>
        </w:rPr>
        <w:t>__</w:t>
      </w:r>
    </w:p>
    <w:p w:rsidR="00A75326" w:rsidRPr="009D55D6" w:rsidRDefault="00A75326" w:rsidP="006B6123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sz w:val="24"/>
          <w:szCs w:val="24"/>
        </w:rPr>
      </w:pPr>
      <w:r w:rsidRPr="009D55D6">
        <w:rPr>
          <w:sz w:val="24"/>
          <w:szCs w:val="24"/>
        </w:rPr>
        <w:t>E-mail Address:</w:t>
      </w:r>
      <w:r w:rsidRPr="009D55D6">
        <w:rPr>
          <w:sz w:val="24"/>
          <w:szCs w:val="24"/>
        </w:rPr>
        <w:tab/>
      </w:r>
      <w:r w:rsidR="00D05E92">
        <w:rPr>
          <w:sz w:val="24"/>
          <w:szCs w:val="24"/>
        </w:rPr>
        <w:t>______</w:t>
      </w:r>
      <w:r w:rsidR="000E47B2" w:rsidRPr="009D55D6">
        <w:rPr>
          <w:sz w:val="24"/>
          <w:szCs w:val="24"/>
        </w:rPr>
        <w:tab/>
        <w:t>____________________________________________________</w:t>
      </w:r>
    </w:p>
    <w:p w:rsidR="009D55D6" w:rsidRPr="009D55D6" w:rsidRDefault="009D55D6" w:rsidP="00A75326">
      <w:pPr>
        <w:rPr>
          <w:b/>
          <w:sz w:val="24"/>
          <w:szCs w:val="24"/>
        </w:rPr>
      </w:pPr>
    </w:p>
    <w:p w:rsidR="009D55D6" w:rsidRDefault="009D55D6" w:rsidP="00A75326">
      <w:pPr>
        <w:rPr>
          <w:b/>
          <w:szCs w:val="24"/>
        </w:rPr>
      </w:pPr>
      <w:r>
        <w:rPr>
          <w:b/>
          <w:szCs w:val="24"/>
        </w:rPr>
        <w:t>Registration Fee</w:t>
      </w:r>
      <w:r>
        <w:rPr>
          <w:b/>
          <w:szCs w:val="24"/>
        </w:rPr>
        <w:tab/>
        <w:t>$350</w:t>
      </w:r>
      <w:r>
        <w:rPr>
          <w:b/>
          <w:szCs w:val="24"/>
        </w:rPr>
        <w:tab/>
        <w:t>if received BEFORE September 1, 2017</w:t>
      </w:r>
    </w:p>
    <w:p w:rsidR="009D55D6" w:rsidRDefault="009D55D6" w:rsidP="00A7532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$400 </w:t>
      </w:r>
      <w:r>
        <w:rPr>
          <w:b/>
          <w:szCs w:val="24"/>
        </w:rPr>
        <w:tab/>
        <w:t>if received ON OR AFTER September 1, 2017</w:t>
      </w:r>
    </w:p>
    <w:p w:rsidR="00A75326" w:rsidRDefault="00A75326" w:rsidP="00A75326">
      <w:pPr>
        <w:rPr>
          <w:b/>
          <w:szCs w:val="24"/>
        </w:rPr>
      </w:pPr>
      <w:r w:rsidRPr="006B6123">
        <w:rPr>
          <w:b/>
          <w:szCs w:val="24"/>
        </w:rPr>
        <w:t xml:space="preserve">The registration covers handout materials, </w:t>
      </w:r>
      <w:r w:rsidR="00940C93">
        <w:rPr>
          <w:b/>
          <w:szCs w:val="24"/>
        </w:rPr>
        <w:t>2</w:t>
      </w:r>
      <w:r w:rsidRPr="008B4EC5">
        <w:rPr>
          <w:b/>
          <w:szCs w:val="24"/>
        </w:rPr>
        <w:t xml:space="preserve"> lunches</w:t>
      </w:r>
      <w:r w:rsidRPr="006B6123">
        <w:rPr>
          <w:b/>
          <w:szCs w:val="24"/>
        </w:rPr>
        <w:t xml:space="preserve"> and morning and afternoon breaks.  Please make checks payable to “North American Collection Agency Regulatory Association</w:t>
      </w:r>
      <w:r w:rsidRPr="0004788C">
        <w:rPr>
          <w:b/>
          <w:szCs w:val="24"/>
        </w:rPr>
        <w:t>”</w:t>
      </w:r>
      <w:r w:rsidR="00546F3B" w:rsidRPr="0004788C">
        <w:rPr>
          <w:b/>
          <w:szCs w:val="24"/>
        </w:rPr>
        <w:t xml:space="preserve"> (NACARA).</w:t>
      </w:r>
      <w:r w:rsidR="00866D7A">
        <w:rPr>
          <w:b/>
          <w:szCs w:val="24"/>
        </w:rPr>
        <w:t xml:space="preserve">  Also, cooked to order breakfast is provided by the hotel so please plan to take advantage of that.    </w:t>
      </w:r>
    </w:p>
    <w:p w:rsidR="00866D7A" w:rsidRDefault="00866D7A" w:rsidP="006B6123">
      <w:pPr>
        <w:spacing w:after="0"/>
        <w:rPr>
          <w:b/>
          <w:sz w:val="24"/>
          <w:szCs w:val="24"/>
        </w:rPr>
      </w:pPr>
    </w:p>
    <w:p w:rsidR="006B6123" w:rsidRPr="00D05E92" w:rsidRDefault="00A75326" w:rsidP="006B6123">
      <w:pPr>
        <w:spacing w:after="0"/>
        <w:rPr>
          <w:b/>
          <w:sz w:val="24"/>
          <w:szCs w:val="24"/>
        </w:rPr>
      </w:pPr>
      <w:r w:rsidRPr="00D05E92">
        <w:rPr>
          <w:b/>
          <w:sz w:val="24"/>
          <w:szCs w:val="24"/>
        </w:rPr>
        <w:t>Mail Registration Form and check to</w:t>
      </w:r>
      <w:r w:rsidR="006B6123" w:rsidRPr="00D05E92">
        <w:rPr>
          <w:b/>
          <w:sz w:val="24"/>
          <w:szCs w:val="24"/>
        </w:rPr>
        <w:t>:</w:t>
      </w:r>
    </w:p>
    <w:p w:rsidR="006B6123" w:rsidRPr="006B6123" w:rsidRDefault="00A75326" w:rsidP="006B6123">
      <w:pPr>
        <w:spacing w:after="0"/>
        <w:rPr>
          <w:szCs w:val="24"/>
        </w:rPr>
      </w:pPr>
      <w:r w:rsidRPr="006B6123">
        <w:rPr>
          <w:szCs w:val="24"/>
        </w:rPr>
        <w:tab/>
        <w:t>Maggie Schmelzer</w:t>
      </w:r>
    </w:p>
    <w:p w:rsidR="00A75326" w:rsidRPr="006B6123" w:rsidRDefault="00A75326" w:rsidP="006B6123">
      <w:pPr>
        <w:spacing w:after="0" w:line="240" w:lineRule="auto"/>
        <w:rPr>
          <w:szCs w:val="24"/>
        </w:rPr>
      </w:pPr>
      <w:r w:rsidRPr="006B6123">
        <w:rPr>
          <w:szCs w:val="24"/>
        </w:rPr>
        <w:tab/>
      </w:r>
      <w:r w:rsidR="006B6123" w:rsidRPr="006B6123">
        <w:rPr>
          <w:szCs w:val="24"/>
        </w:rPr>
        <w:t>W</w:t>
      </w:r>
      <w:r w:rsidRPr="006B6123">
        <w:rPr>
          <w:szCs w:val="24"/>
        </w:rPr>
        <w:t>I DFI</w:t>
      </w:r>
    </w:p>
    <w:p w:rsidR="00A75326" w:rsidRPr="006B6123" w:rsidRDefault="00A75326" w:rsidP="006B6123">
      <w:pPr>
        <w:spacing w:after="0" w:line="240" w:lineRule="auto"/>
        <w:rPr>
          <w:szCs w:val="24"/>
        </w:rPr>
      </w:pPr>
      <w:r w:rsidRPr="006B6123">
        <w:rPr>
          <w:szCs w:val="24"/>
        </w:rPr>
        <w:tab/>
        <w:t>PO Box 8861</w:t>
      </w:r>
    </w:p>
    <w:p w:rsidR="00A75326" w:rsidRPr="006B6123" w:rsidRDefault="00A75326" w:rsidP="006B6123">
      <w:pPr>
        <w:spacing w:after="0" w:line="240" w:lineRule="auto"/>
        <w:rPr>
          <w:szCs w:val="24"/>
        </w:rPr>
      </w:pPr>
      <w:r w:rsidRPr="006B6123">
        <w:rPr>
          <w:szCs w:val="24"/>
        </w:rPr>
        <w:tab/>
        <w:t>Madison WI  53708-8861</w:t>
      </w:r>
    </w:p>
    <w:p w:rsidR="008141DE" w:rsidRDefault="008141DE" w:rsidP="00467E17">
      <w:pPr>
        <w:spacing w:after="0"/>
        <w:rPr>
          <w:szCs w:val="24"/>
        </w:rPr>
      </w:pPr>
    </w:p>
    <w:p w:rsidR="009D55D6" w:rsidRDefault="009D55D6" w:rsidP="00780A0E">
      <w:r>
        <w:t>The following page provides you with instructions on how to make your hotel reservations.  Please note, the end date to receive the special rates.</w:t>
      </w:r>
    </w:p>
    <w:p w:rsidR="009D55D6" w:rsidRDefault="00780A0E" w:rsidP="00707B63">
      <w:pPr>
        <w:spacing w:after="0"/>
        <w:jc w:val="both"/>
        <w:rPr>
          <w:rStyle w:val="Hyperlink"/>
          <w:szCs w:val="24"/>
        </w:rPr>
      </w:pPr>
      <w:r w:rsidRPr="006B6123">
        <w:rPr>
          <w:szCs w:val="24"/>
        </w:rPr>
        <w:t>If you have questions about registration</w:t>
      </w:r>
      <w:r>
        <w:rPr>
          <w:szCs w:val="24"/>
        </w:rPr>
        <w:t xml:space="preserve"> or the hotel</w:t>
      </w:r>
      <w:r w:rsidRPr="006B6123">
        <w:rPr>
          <w:szCs w:val="24"/>
        </w:rPr>
        <w:t xml:space="preserve">, please contact Maggie Schmelzer at 608-261-2310 or </w:t>
      </w:r>
      <w:hyperlink r:id="rId7" w:history="1">
        <w:r w:rsidR="00D40D1A" w:rsidRPr="00D40D1A">
          <w:rPr>
            <w:rStyle w:val="Hyperlink"/>
            <w:b/>
            <w:color w:val="0070C0"/>
            <w:szCs w:val="24"/>
          </w:rPr>
          <w:t>Margaret.Schmelzer@wi.gov</w:t>
        </w:r>
      </w:hyperlink>
      <w:r w:rsidRPr="00D40D1A">
        <w:rPr>
          <w:b/>
          <w:color w:val="0070C0"/>
          <w:szCs w:val="24"/>
        </w:rPr>
        <w:t>.</w:t>
      </w:r>
      <w:r>
        <w:rPr>
          <w:szCs w:val="24"/>
        </w:rPr>
        <w:t xml:space="preserve">  </w:t>
      </w:r>
      <w:r w:rsidRPr="006B6123">
        <w:rPr>
          <w:szCs w:val="24"/>
        </w:rPr>
        <w:t>If you have questions about the conference</w:t>
      </w:r>
      <w:r>
        <w:rPr>
          <w:szCs w:val="24"/>
        </w:rPr>
        <w:t xml:space="preserve"> or its</w:t>
      </w:r>
      <w:r w:rsidRPr="006B6123">
        <w:rPr>
          <w:szCs w:val="24"/>
        </w:rPr>
        <w:t xml:space="preserve"> agenda, please contact </w:t>
      </w:r>
      <w:r w:rsidR="00D05E92">
        <w:rPr>
          <w:szCs w:val="24"/>
        </w:rPr>
        <w:t xml:space="preserve">Kelly Mack </w:t>
      </w:r>
      <w:r w:rsidR="00D05E92" w:rsidRPr="00D05E92">
        <w:rPr>
          <w:szCs w:val="24"/>
        </w:rPr>
        <w:t xml:space="preserve">at </w:t>
      </w:r>
      <w:hyperlink r:id="rId8" w:tgtFrame="_blank" w:history="1">
        <w:r w:rsidR="00D05E92" w:rsidRPr="00D40D1A">
          <w:rPr>
            <w:rStyle w:val="Hyperlink"/>
            <w:rFonts w:cs="Times New Roman"/>
            <w:b/>
            <w:color w:val="0070C0"/>
          </w:rPr>
          <w:t>410-230-6079</w:t>
        </w:r>
      </w:hyperlink>
      <w:r w:rsidR="00D05E92" w:rsidRPr="00D40D1A">
        <w:rPr>
          <w:rFonts w:cs="Times New Roman"/>
          <w:b/>
          <w:color w:val="0070C0"/>
        </w:rPr>
        <w:t xml:space="preserve"> </w:t>
      </w:r>
      <w:r w:rsidRPr="00D40D1A">
        <w:rPr>
          <w:rFonts w:cs="Times New Roman"/>
          <w:b/>
          <w:color w:val="0070C0"/>
        </w:rPr>
        <w:t xml:space="preserve">or </w:t>
      </w:r>
      <w:hyperlink r:id="rId9" w:history="1">
        <w:r w:rsidR="00D40D1A" w:rsidRPr="00D40D1A">
          <w:rPr>
            <w:rStyle w:val="Hyperlink"/>
            <w:rFonts w:cs="Times New Roman"/>
            <w:b/>
            <w:color w:val="0070C0"/>
          </w:rPr>
          <w:t>kelly.mack1@maryland.gov</w:t>
        </w:r>
      </w:hyperlink>
    </w:p>
    <w:p w:rsidR="009D55D6" w:rsidRDefault="009D55D6" w:rsidP="009D55D6">
      <w:pPr>
        <w:jc w:val="center"/>
        <w:rPr>
          <w:rFonts w:ascii="Comic Sans MS" w:eastAsia="Times New Roman" w:hAnsi="Comic Sans MS"/>
          <w:color w:val="000000"/>
          <w:sz w:val="20"/>
          <w:szCs w:val="20"/>
        </w:rPr>
      </w:pPr>
      <w:r>
        <w:rPr>
          <w:rFonts w:ascii="Comic Sans MS" w:eastAsia="Times New Roman" w:hAnsi="Comic Sans MS"/>
          <w:noProof/>
          <w:color w:val="000000"/>
          <w:sz w:val="20"/>
          <w:szCs w:val="20"/>
        </w:rPr>
        <w:lastRenderedPageBreak/>
        <w:drawing>
          <wp:inline distT="0" distB="0" distL="0" distR="0" wp14:anchorId="3ED05BB7" wp14:editId="5A5B4AD4">
            <wp:extent cx="1295482" cy="1277236"/>
            <wp:effectExtent l="19050" t="0" r="0" b="0"/>
            <wp:docPr id="1" name="Picture 1" descr="Embassy Suites by Hilton Seattle-Bellevue Col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ssy Suites by Hilton Seattle-Bellevue Color 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91607" cy="127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D6" w:rsidRDefault="009D55D6" w:rsidP="009D55D6">
      <w:pPr>
        <w:jc w:val="center"/>
        <w:rPr>
          <w:rFonts w:asciiTheme="majorHAnsi" w:eastAsia="Times New Roman" w:hAnsiTheme="majorHAnsi"/>
          <w:sz w:val="36"/>
          <w:szCs w:val="36"/>
          <w:u w:val="single"/>
        </w:rPr>
      </w:pPr>
      <w:r>
        <w:rPr>
          <w:rFonts w:asciiTheme="majorHAnsi" w:eastAsia="Times New Roman" w:hAnsiTheme="majorHAnsi"/>
          <w:sz w:val="36"/>
          <w:szCs w:val="36"/>
          <w:u w:val="single"/>
        </w:rPr>
        <w:t>NACARA</w:t>
      </w:r>
    </w:p>
    <w:p w:rsidR="009D55D6" w:rsidRPr="00FC3376" w:rsidRDefault="009D55D6" w:rsidP="009D55D6">
      <w:pPr>
        <w:rPr>
          <w:rFonts w:asciiTheme="majorHAnsi" w:eastAsia="Times New Roman" w:hAnsiTheme="majorHAnsi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Your room block is loaded for </w:t>
      </w:r>
      <w:r>
        <w:rPr>
          <w:rFonts w:asciiTheme="majorHAnsi" w:eastAsia="Times New Roman" w:hAnsiTheme="majorHAnsi"/>
          <w:b/>
          <w:sz w:val="20"/>
          <w:szCs w:val="20"/>
        </w:rPr>
        <w:t>October 1</w:t>
      </w:r>
      <w:r w:rsidRPr="00363CC2">
        <w:rPr>
          <w:rFonts w:asciiTheme="majorHAnsi" w:eastAsia="Times New Roman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eastAsia="Times New Roman" w:hAnsiTheme="majorHAnsi"/>
          <w:b/>
          <w:sz w:val="20"/>
          <w:szCs w:val="20"/>
        </w:rPr>
        <w:t>-5</w:t>
      </w:r>
      <w:r w:rsidRPr="00363CC2">
        <w:rPr>
          <w:rFonts w:asciiTheme="majorHAnsi" w:eastAsia="Times New Roman" w:hAnsiTheme="majorHAnsi"/>
          <w:b/>
          <w:sz w:val="20"/>
          <w:szCs w:val="20"/>
          <w:vertAlign w:val="superscript"/>
        </w:rPr>
        <w:t>th</w:t>
      </w:r>
      <w:r>
        <w:rPr>
          <w:rFonts w:asciiTheme="majorHAnsi" w:eastAsia="Times New Roman" w:hAnsiTheme="majorHAnsi"/>
          <w:b/>
          <w:sz w:val="20"/>
          <w:szCs w:val="20"/>
        </w:rPr>
        <w:t>, 2017</w:t>
      </w:r>
      <w:r w:rsidRPr="00FC3376">
        <w:rPr>
          <w:rFonts w:asciiTheme="majorHAnsi" w:eastAsia="Times New Roman" w:hAnsiTheme="majorHAnsi"/>
          <w:b/>
          <w:sz w:val="20"/>
          <w:szCs w:val="20"/>
        </w:rPr>
        <w:t xml:space="preserve"> 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and ready for guests to make reservations.  Guests can make reservations by calling the hotel at 425-644-2500 or 1-800-EMBASSY (362-2779) and identifying themselves with </w:t>
      </w:r>
      <w:r>
        <w:rPr>
          <w:rFonts w:asciiTheme="majorHAnsi" w:eastAsia="Times New Roman" w:hAnsiTheme="majorHAnsi"/>
          <w:b/>
          <w:i/>
          <w:sz w:val="20"/>
          <w:szCs w:val="20"/>
        </w:rPr>
        <w:t>NACARA</w:t>
      </w:r>
      <w:r w:rsidRPr="00FC3376">
        <w:rPr>
          <w:rFonts w:asciiTheme="majorHAnsi" w:eastAsia="Times New Roman" w:hAnsiTheme="majorHAnsi"/>
          <w:color w:val="FF0000"/>
          <w:sz w:val="20"/>
          <w:szCs w:val="20"/>
        </w:rPr>
        <w:t xml:space="preserve"> </w:t>
      </w:r>
      <w:r w:rsidRPr="00FC3376">
        <w:rPr>
          <w:rFonts w:asciiTheme="majorHAnsi" w:eastAsia="Times New Roman" w:hAnsiTheme="majorHAnsi"/>
          <w:sz w:val="20"/>
          <w:szCs w:val="20"/>
        </w:rPr>
        <w:t xml:space="preserve">or </w:t>
      </w:r>
      <w:r w:rsidRPr="00FC3376">
        <w:rPr>
          <w:rFonts w:asciiTheme="majorHAnsi" w:eastAsia="Times New Roman" w:hAnsiTheme="majorHAnsi"/>
          <w:b/>
          <w:sz w:val="20"/>
          <w:szCs w:val="20"/>
        </w:rPr>
        <w:t>code</w:t>
      </w:r>
      <w:r w:rsidRPr="00FC3376">
        <w:rPr>
          <w:rFonts w:asciiTheme="majorHAnsi" w:eastAsia="Times New Roman" w:hAnsiTheme="majorHAnsi"/>
          <w:b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/>
          <w:b/>
          <w:sz w:val="20"/>
          <w:szCs w:val="20"/>
        </w:rPr>
        <w:t>D71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.  Reservations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must be received </w:t>
      </w:r>
      <w:r w:rsidRPr="00FC3376">
        <w:rPr>
          <w:rFonts w:asciiTheme="majorHAnsi" w:eastAsia="Times New Roman" w:hAnsiTheme="majorHAnsi"/>
          <w:color w:val="FF0000"/>
          <w:sz w:val="20"/>
          <w:szCs w:val="20"/>
        </w:rPr>
        <w:t>before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 the cut-off date of </w:t>
      </w:r>
      <w:r>
        <w:rPr>
          <w:rFonts w:asciiTheme="majorHAnsi" w:eastAsia="Times New Roman" w:hAnsiTheme="majorHAnsi"/>
          <w:b/>
          <w:i/>
          <w:sz w:val="20"/>
          <w:szCs w:val="20"/>
        </w:rPr>
        <w:t>9/11/17</w:t>
      </w:r>
      <w:r w:rsidRPr="00FC3376">
        <w:rPr>
          <w:rFonts w:asciiTheme="majorHAnsi" w:eastAsia="Times New Roman" w:hAnsiTheme="majorHAnsi"/>
          <w:b/>
          <w:i/>
          <w:color w:val="000000"/>
          <w:sz w:val="20"/>
          <w:szCs w:val="20"/>
        </w:rPr>
        <w:t>.</w:t>
      </w:r>
    </w:p>
    <w:p w:rsidR="009D55D6" w:rsidRPr="00FC337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 </w:t>
      </w:r>
    </w:p>
    <w:p w:rsidR="009D55D6" w:rsidRPr="00FC337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  <w:u w:val="single"/>
        </w:rPr>
      </w:pPr>
      <w:r w:rsidRPr="00FC3376">
        <w:rPr>
          <w:rFonts w:asciiTheme="majorHAnsi" w:eastAsia="Times New Roman" w:hAnsiTheme="majorHAnsi"/>
          <w:b/>
          <w:i/>
          <w:color w:val="000000"/>
          <w:sz w:val="20"/>
          <w:szCs w:val="20"/>
          <w:u w:val="single"/>
        </w:rPr>
        <w:t>RELEASE DATE</w:t>
      </w:r>
      <w:r w:rsidRPr="00FC3376">
        <w:rPr>
          <w:rFonts w:asciiTheme="majorHAnsi" w:eastAsia="Times New Roman" w:hAnsiTheme="majorHAnsi"/>
          <w:color w:val="000000"/>
          <w:sz w:val="20"/>
          <w:szCs w:val="20"/>
          <w:u w:val="single"/>
        </w:rPr>
        <w:t>:</w:t>
      </w:r>
    </w:p>
    <w:p w:rsidR="009D55D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Any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 rooms not reserved with a name and method of payment </w:t>
      </w:r>
      <w:r>
        <w:rPr>
          <w:rFonts w:asciiTheme="majorHAnsi" w:eastAsia="Times New Roman" w:hAnsiTheme="majorHAnsi"/>
          <w:color w:val="000000"/>
          <w:sz w:val="20"/>
          <w:szCs w:val="20"/>
        </w:rPr>
        <w:t>will be released from the group block on the cut-off date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.  After the release date or once the block is full, reservations are accepted at standard rate based on availability and subject to length of stay restrictions.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</w:p>
    <w:p w:rsidR="009D55D6" w:rsidRPr="001C44C8" w:rsidRDefault="009D55D6" w:rsidP="009D55D6">
      <w:pPr>
        <w:pStyle w:val="NoSpacing"/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Pr="001C44C8">
        <w:rPr>
          <w:rFonts w:asciiTheme="majorHAnsi" w:hAnsiTheme="majorHAnsi"/>
          <w:b/>
          <w:i/>
          <w:sz w:val="20"/>
          <w:szCs w:val="20"/>
          <w:u w:val="single"/>
        </w:rPr>
        <w:t>WEBSITE BOOKING</w:t>
      </w:r>
      <w:r w:rsidRPr="001C44C8">
        <w:rPr>
          <w:rFonts w:asciiTheme="majorHAnsi" w:hAnsiTheme="majorHAnsi"/>
        </w:rPr>
        <w:t>:</w:t>
      </w:r>
    </w:p>
    <w:p w:rsidR="009D55D6" w:rsidRDefault="009D55D6" w:rsidP="009D55D6">
      <w:pPr>
        <w:pStyle w:val="Heading1"/>
        <w:spacing w:before="0"/>
        <w:rPr>
          <w:b w:val="0"/>
          <w:color w:val="auto"/>
          <w:sz w:val="20"/>
          <w:szCs w:val="20"/>
        </w:rPr>
      </w:pPr>
      <w:r w:rsidRPr="00311DFA">
        <w:rPr>
          <w:b w:val="0"/>
          <w:color w:val="auto"/>
          <w:sz w:val="20"/>
          <w:szCs w:val="20"/>
        </w:rPr>
        <w:t>You can also post the following link on your website or you can email it to your group so they can be directed to your room block:  Choose your dates, click "check availability", and use group code above in group code field on the next web page.  Continue to finish the booking</w:t>
      </w:r>
      <w:r>
        <w:rPr>
          <w:b w:val="0"/>
          <w:color w:val="auto"/>
          <w:sz w:val="20"/>
          <w:szCs w:val="20"/>
        </w:rPr>
        <w:t>.</w:t>
      </w:r>
    </w:p>
    <w:p w:rsidR="009D55D6" w:rsidRDefault="009D55D6" w:rsidP="009D55D6">
      <w:pPr>
        <w:rPr>
          <w:rStyle w:val="Hyperlink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 </w:t>
      </w:r>
      <w:hyperlink r:id="rId11" w:history="1">
        <w:r>
          <w:rPr>
            <w:rStyle w:val="Hyperlink"/>
          </w:rPr>
          <w:t>NACARA</w:t>
        </w:r>
      </w:hyperlink>
    </w:p>
    <w:p w:rsidR="00D40D1A" w:rsidRPr="00FC3376" w:rsidRDefault="00D40D1A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</w:p>
    <w:p w:rsidR="009D55D6" w:rsidRPr="00FC337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 w:rsidRPr="00FC3376">
        <w:rPr>
          <w:rFonts w:asciiTheme="majorHAnsi" w:eastAsia="Times New Roman" w:hAnsiTheme="majorHAnsi"/>
          <w:b/>
          <w:i/>
          <w:color w:val="000000"/>
          <w:sz w:val="20"/>
          <w:szCs w:val="20"/>
          <w:u w:val="single"/>
        </w:rPr>
        <w:t>GUEST ROOM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:</w:t>
      </w:r>
    </w:p>
    <w:p w:rsidR="009D55D6" w:rsidRPr="00021BD7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King Suite offered at </w:t>
      </w:r>
      <w:r w:rsidRPr="00FC3376">
        <w:rPr>
          <w:rFonts w:asciiTheme="majorHAnsi" w:eastAsia="Times New Roman" w:hAnsiTheme="majorHAnsi"/>
          <w:b/>
          <w:sz w:val="20"/>
          <w:szCs w:val="20"/>
          <w:u w:val="single"/>
        </w:rPr>
        <w:t>$</w:t>
      </w:r>
      <w:r>
        <w:rPr>
          <w:rFonts w:asciiTheme="majorHAnsi" w:eastAsia="Times New Roman" w:hAnsiTheme="majorHAnsi"/>
          <w:b/>
          <w:sz w:val="20"/>
          <w:szCs w:val="20"/>
          <w:u w:val="single"/>
        </w:rPr>
        <w:t>189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. 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One King bed in the bedroom with a sleeper sofa in the living room.  </w:t>
      </w:r>
    </w:p>
    <w:p w:rsidR="009D55D6" w:rsidRDefault="009D55D6" w:rsidP="009D55D6">
      <w:pPr>
        <w:tabs>
          <w:tab w:val="num" w:pos="720"/>
        </w:tabs>
        <w:rPr>
          <w:rFonts w:asciiTheme="majorHAnsi" w:eastAsia="Times New Roman" w:hAnsiTheme="majorHAnsi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Additional $15 charge is applied for each adult over double occupancy. This rate does not include 14.4% 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lodging &amp; sales 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tax</w:t>
      </w:r>
      <w:r w:rsidRPr="00FC3376">
        <w:rPr>
          <w:rFonts w:asciiTheme="majorHAnsi" w:eastAsia="Times New Roman" w:hAnsiTheme="majorHAnsi"/>
          <w:sz w:val="20"/>
          <w:szCs w:val="20"/>
        </w:rPr>
        <w:t>.</w:t>
      </w:r>
    </w:p>
    <w:p w:rsidR="009D55D6" w:rsidRPr="00FC337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Check-in time: 4:00pm.  Check-out: 12:00pm </w:t>
      </w:r>
    </w:p>
    <w:p w:rsidR="009D55D6" w:rsidRPr="00FC3376" w:rsidRDefault="009D55D6" w:rsidP="009D55D6">
      <w:pPr>
        <w:rPr>
          <w:rFonts w:asciiTheme="majorHAnsi" w:eastAsia="Times New Roman" w:hAnsiTheme="majorHAnsi"/>
          <w:b/>
          <w:color w:val="000000"/>
          <w:u w:val="single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 </w:t>
      </w:r>
      <w:r w:rsidRPr="00FC3376">
        <w:rPr>
          <w:rFonts w:asciiTheme="majorHAnsi" w:eastAsia="Times New Roman" w:hAnsiTheme="majorHAnsi"/>
          <w:b/>
          <w:i/>
          <w:color w:val="000000"/>
          <w:u w:val="single"/>
        </w:rPr>
        <w:t>Amenities</w:t>
      </w:r>
      <w:r>
        <w:rPr>
          <w:rFonts w:asciiTheme="majorHAnsi" w:eastAsia="Times New Roman" w:hAnsiTheme="majorHAnsi"/>
          <w:b/>
          <w:color w:val="000000"/>
          <w:u w:val="single"/>
        </w:rPr>
        <w:t>:</w:t>
      </w:r>
    </w:p>
    <w:p w:rsidR="009D55D6" w:rsidRPr="00FC337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Rate includes complimentary, cooked-to-order breakfast.  Breakfast hours are 7:30am-10:30am on weekends and 6:00am-9:00am</w:t>
      </w: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on</w:t>
      </w: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 xml:space="preserve"> weekdays. </w:t>
      </w:r>
    </w:p>
    <w:p w:rsidR="009D55D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 w:rsidRPr="00FC3376">
        <w:rPr>
          <w:rFonts w:asciiTheme="majorHAnsi" w:eastAsia="Times New Roman" w:hAnsiTheme="majorHAnsi"/>
          <w:color w:val="000000"/>
          <w:sz w:val="20"/>
          <w:szCs w:val="20"/>
        </w:rPr>
        <w:t>Evening Reception is 5:30pm - 7:30pm.</w:t>
      </w:r>
    </w:p>
    <w:p w:rsidR="009D55D6" w:rsidRDefault="009D55D6" w:rsidP="009D55D6">
      <w:pPr>
        <w:rPr>
          <w:rFonts w:asciiTheme="majorHAnsi" w:eastAsia="Times New Roman" w:hAnsiTheme="majorHAnsi"/>
          <w:color w:val="000000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Cascades Restaurant and </w:t>
      </w:r>
      <w:proofErr w:type="gramStart"/>
      <w:r>
        <w:rPr>
          <w:rFonts w:asciiTheme="majorHAnsi" w:eastAsia="Times New Roman" w:hAnsiTheme="majorHAnsi"/>
          <w:color w:val="000000"/>
          <w:sz w:val="20"/>
          <w:szCs w:val="20"/>
        </w:rPr>
        <w:t>Bar</w:t>
      </w:r>
      <w:proofErr w:type="gramEnd"/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 is our onsite restaurant. Hours of operation are 11:30am-11:00pm. Reservations can be made by calling 425-698-6697. </w:t>
      </w:r>
    </w:p>
    <w:p w:rsidR="009D55D6" w:rsidRPr="00190564" w:rsidRDefault="009D55D6" w:rsidP="00D05E92">
      <w:pPr>
        <w:jc w:val="center"/>
      </w:pPr>
      <w:r w:rsidRPr="00FC3376">
        <w:rPr>
          <w:rFonts w:asciiTheme="majorHAnsi" w:eastAsia="Times New Roman" w:hAnsiTheme="majorHAnsi"/>
          <w:b/>
          <w:i/>
          <w:color w:val="000000"/>
          <w:sz w:val="20"/>
          <w:szCs w:val="20"/>
        </w:rPr>
        <w:t>Thank you for choosing the Embassy Suites by Hilton Seattle Bellevue</w:t>
      </w:r>
    </w:p>
    <w:sectPr w:rsidR="009D55D6" w:rsidRPr="00190564" w:rsidSect="00467E17">
      <w:headerReference w:type="first" r:id="rId12"/>
      <w:pgSz w:w="12240" w:h="15840"/>
      <w:pgMar w:top="1440" w:right="144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8C" w:rsidRDefault="0004788C" w:rsidP="00116267">
      <w:pPr>
        <w:spacing w:after="0" w:line="240" w:lineRule="auto"/>
      </w:pPr>
      <w:r>
        <w:separator/>
      </w:r>
    </w:p>
  </w:endnote>
  <w:endnote w:type="continuationSeparator" w:id="0">
    <w:p w:rsidR="0004788C" w:rsidRDefault="0004788C" w:rsidP="0011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8C" w:rsidRDefault="0004788C" w:rsidP="00116267">
      <w:pPr>
        <w:spacing w:after="0" w:line="240" w:lineRule="auto"/>
      </w:pPr>
      <w:r>
        <w:separator/>
      </w:r>
    </w:p>
  </w:footnote>
  <w:footnote w:type="continuationSeparator" w:id="0">
    <w:p w:rsidR="0004788C" w:rsidRDefault="0004788C" w:rsidP="0011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8C" w:rsidRDefault="00467E17" w:rsidP="00116267">
    <w:pPr>
      <w:pStyle w:val="Header"/>
      <w:ind w:left="-180"/>
    </w:pPr>
    <w:r>
      <w:rPr>
        <w:noProof/>
      </w:rPr>
      <w:drawing>
        <wp:inline distT="0" distB="0" distL="0" distR="0" wp14:anchorId="0198DF7A" wp14:editId="60C1F760">
          <wp:extent cx="6652260" cy="1531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260" cy="153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DE"/>
    <w:rsid w:val="00023469"/>
    <w:rsid w:val="0004788C"/>
    <w:rsid w:val="000E47B2"/>
    <w:rsid w:val="00116267"/>
    <w:rsid w:val="00156B47"/>
    <w:rsid w:val="00184E0B"/>
    <w:rsid w:val="00190564"/>
    <w:rsid w:val="00326FDB"/>
    <w:rsid w:val="00364317"/>
    <w:rsid w:val="00390701"/>
    <w:rsid w:val="00413C32"/>
    <w:rsid w:val="004207A4"/>
    <w:rsid w:val="00467E17"/>
    <w:rsid w:val="00516D84"/>
    <w:rsid w:val="00546F3B"/>
    <w:rsid w:val="00573B40"/>
    <w:rsid w:val="00641A51"/>
    <w:rsid w:val="00665555"/>
    <w:rsid w:val="006B6123"/>
    <w:rsid w:val="006C71CE"/>
    <w:rsid w:val="006E6F45"/>
    <w:rsid w:val="00707B63"/>
    <w:rsid w:val="00780A0E"/>
    <w:rsid w:val="008141DE"/>
    <w:rsid w:val="00855FA0"/>
    <w:rsid w:val="00866D7A"/>
    <w:rsid w:val="008B4EC5"/>
    <w:rsid w:val="00940C93"/>
    <w:rsid w:val="009A6118"/>
    <w:rsid w:val="009D55D6"/>
    <w:rsid w:val="00A052E7"/>
    <w:rsid w:val="00A05719"/>
    <w:rsid w:val="00A24E69"/>
    <w:rsid w:val="00A71E5E"/>
    <w:rsid w:val="00A75326"/>
    <w:rsid w:val="00AD565C"/>
    <w:rsid w:val="00AF4CCB"/>
    <w:rsid w:val="00B70F81"/>
    <w:rsid w:val="00BD6EE9"/>
    <w:rsid w:val="00C225DE"/>
    <w:rsid w:val="00CD4560"/>
    <w:rsid w:val="00CE6FE9"/>
    <w:rsid w:val="00D05E92"/>
    <w:rsid w:val="00D40D1A"/>
    <w:rsid w:val="00D740EC"/>
    <w:rsid w:val="00D826FF"/>
    <w:rsid w:val="00DB0A40"/>
    <w:rsid w:val="00E00F15"/>
    <w:rsid w:val="00E15165"/>
    <w:rsid w:val="00E2398E"/>
    <w:rsid w:val="00F467CC"/>
    <w:rsid w:val="00F5777E"/>
    <w:rsid w:val="00F617DF"/>
    <w:rsid w:val="00FE1F9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7045E755-6BC5-4382-B6CA-299370F6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5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67"/>
  </w:style>
  <w:style w:type="paragraph" w:styleId="Footer">
    <w:name w:val="footer"/>
    <w:basedOn w:val="Normal"/>
    <w:link w:val="FooterChar"/>
    <w:uiPriority w:val="99"/>
    <w:unhideWhenUsed/>
    <w:rsid w:val="00116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67"/>
  </w:style>
  <w:style w:type="character" w:styleId="Hyperlink">
    <w:name w:val="Hyperlink"/>
    <w:uiPriority w:val="99"/>
    <w:unhideWhenUsed/>
    <w:rsid w:val="00A753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5555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665555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6555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5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D55D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10-230-60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.Schmelzer@wi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mbassysuites.hilton.com/en/es/groups/personalized/S/SEABLES-D71-20171001/index.jhtml?WT.mc_id=PO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elly.mack1@marylan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70C4-2044-494D-8D70-CC6D00C9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75045C98.dotm</Template>
  <TotalTime>1</TotalTime>
  <Pages>2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Polidori</dc:creator>
  <cp:lastModifiedBy>Benotti, Elizabeth (DOB)</cp:lastModifiedBy>
  <cp:revision>2</cp:revision>
  <cp:lastPrinted>2014-05-20T19:05:00Z</cp:lastPrinted>
  <dcterms:created xsi:type="dcterms:W3CDTF">2017-06-02T20:41:00Z</dcterms:created>
  <dcterms:modified xsi:type="dcterms:W3CDTF">2017-06-02T20:41:00Z</dcterms:modified>
</cp:coreProperties>
</file>